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4014" w14:textId="7AF351E0" w:rsidR="00CB7595" w:rsidRDefault="00806D1C" w:rsidP="00B27FC4">
      <w:pPr>
        <w:rPr>
          <w:b/>
          <w:bCs/>
          <w:sz w:val="28"/>
          <w:szCs w:val="28"/>
          <w:lang w:eastAsia="en-US"/>
        </w:rPr>
      </w:pPr>
      <w:r w:rsidRPr="00806D1C">
        <w:rPr>
          <w:b/>
          <w:bCs/>
          <w:noProof/>
          <w:sz w:val="28"/>
          <w:szCs w:val="28"/>
          <w:lang w:eastAsia="en-US"/>
        </w:rPr>
        <mc:AlternateContent>
          <mc:Choice Requires="wps">
            <w:drawing>
              <wp:anchor distT="45720" distB="45720" distL="114300" distR="114300" simplePos="0" relativeHeight="251659264" behindDoc="0" locked="0" layoutInCell="1" allowOverlap="1" wp14:anchorId="1C431F8D" wp14:editId="34A70028">
                <wp:simplePos x="0" y="0"/>
                <wp:positionH relativeFrom="column">
                  <wp:posOffset>4660265</wp:posOffset>
                </wp:positionH>
                <wp:positionV relativeFrom="paragraph">
                  <wp:posOffset>8255</wp:posOffset>
                </wp:positionV>
                <wp:extent cx="1657350" cy="8388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38835"/>
                        </a:xfrm>
                        <a:prstGeom prst="rect">
                          <a:avLst/>
                        </a:prstGeom>
                        <a:solidFill>
                          <a:srgbClr val="FFFFFF"/>
                        </a:solidFill>
                        <a:ln w="9525">
                          <a:solidFill>
                            <a:srgbClr val="000000"/>
                          </a:solidFill>
                          <a:miter lim="800000"/>
                          <a:headEnd/>
                          <a:tailEnd/>
                        </a:ln>
                      </wps:spPr>
                      <wps:txbx>
                        <w:txbxContent>
                          <w:p w14:paraId="7DF6D00B" w14:textId="2BEB7CA5" w:rsidR="00806D1C" w:rsidRDefault="00806D1C">
                            <w:r>
                              <w:t>ADD LOCAL ORGANISATION LOGO - IF RELEVANT Or Your name and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31F8D" id="_x0000_t202" coordsize="21600,21600" o:spt="202" path="m,l,21600r21600,l21600,xe">
                <v:stroke joinstyle="miter"/>
                <v:path gradientshapeok="t" o:connecttype="rect"/>
              </v:shapetype>
              <v:shape id="Text Box 2" o:spid="_x0000_s1026" type="#_x0000_t202" style="position:absolute;margin-left:366.95pt;margin-top:.65pt;width:130.5pt;height:6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">
                <v:textbox>
                  <w:txbxContent>
                    <w:p w14:paraId="7DF6D00B" w14:textId="2BEB7CA5" w:rsidR="00806D1C" w:rsidRDefault="00806D1C">
                      <w:r>
                        <w:t>ADD LOCAL ORGANISATION LOGO - IF RELEVANT Or Your name and address</w:t>
                      </w:r>
                    </w:p>
                  </w:txbxContent>
                </v:textbox>
                <w10:wrap type="square"/>
              </v:shape>
            </w:pict>
          </mc:Fallback>
        </mc:AlternateContent>
      </w:r>
      <w:r w:rsidR="00CB7595">
        <w:rPr>
          <w:b/>
          <w:bCs/>
          <w:sz w:val="28"/>
          <w:szCs w:val="28"/>
          <w:lang w:eastAsia="en-US"/>
        </w:rPr>
        <w:t xml:space="preserve"> Media Release – </w:t>
      </w:r>
      <w:r w:rsidR="00BE3E22">
        <w:rPr>
          <w:b/>
          <w:bCs/>
          <w:sz w:val="28"/>
          <w:szCs w:val="28"/>
          <w:lang w:eastAsia="en-US"/>
        </w:rPr>
        <w:t>[</w:t>
      </w:r>
      <w:r w:rsidR="00BE3E22" w:rsidRPr="006D618C">
        <w:rPr>
          <w:b/>
          <w:bCs/>
          <w:color w:val="FF0000"/>
          <w:sz w:val="28"/>
          <w:szCs w:val="28"/>
          <w:lang w:eastAsia="en-US"/>
        </w:rPr>
        <w:t>Insert Date</w:t>
      </w:r>
      <w:r w:rsidR="00BE3E22">
        <w:rPr>
          <w:b/>
          <w:bCs/>
          <w:sz w:val="28"/>
          <w:szCs w:val="28"/>
          <w:lang w:eastAsia="en-US"/>
        </w:rPr>
        <w:t>]</w:t>
      </w:r>
      <w:r w:rsidR="00CB7595">
        <w:rPr>
          <w:b/>
          <w:bCs/>
          <w:sz w:val="28"/>
          <w:szCs w:val="28"/>
          <w:lang w:eastAsia="en-US"/>
        </w:rPr>
        <w:t xml:space="preserve"> 2021</w:t>
      </w:r>
    </w:p>
    <w:p w14:paraId="4A464148" w14:textId="77777777" w:rsidR="00CB7595" w:rsidRDefault="00CB7595" w:rsidP="00B27FC4">
      <w:pPr>
        <w:rPr>
          <w:b/>
          <w:bCs/>
          <w:sz w:val="28"/>
          <w:szCs w:val="28"/>
          <w:lang w:eastAsia="en-US"/>
        </w:rPr>
      </w:pPr>
    </w:p>
    <w:p w14:paraId="20683A82" w14:textId="33EECF68" w:rsidR="000F0912" w:rsidRPr="000F0912" w:rsidRDefault="000F0912" w:rsidP="000F0912">
      <w:pPr>
        <w:rPr>
          <w:b/>
          <w:bCs/>
          <w:sz w:val="40"/>
          <w:szCs w:val="40"/>
          <w:lang w:eastAsia="en-US"/>
        </w:rPr>
      </w:pPr>
      <w:r w:rsidRPr="000F0912">
        <w:rPr>
          <w:b/>
          <w:bCs/>
          <w:sz w:val="40"/>
          <w:szCs w:val="40"/>
          <w:lang w:eastAsia="en-US"/>
        </w:rPr>
        <w:t>Campaigners call 17</w:t>
      </w:r>
      <w:r w:rsidRPr="000F0912">
        <w:rPr>
          <w:b/>
          <w:bCs/>
          <w:sz w:val="40"/>
          <w:szCs w:val="40"/>
          <w:vertAlign w:val="superscript"/>
          <w:lang w:eastAsia="en-US"/>
        </w:rPr>
        <w:t>th</w:t>
      </w:r>
      <w:r w:rsidRPr="000F0912">
        <w:rPr>
          <w:b/>
          <w:bCs/>
          <w:sz w:val="40"/>
          <w:szCs w:val="40"/>
          <w:lang w:eastAsia="en-US"/>
        </w:rPr>
        <w:t xml:space="preserve"> April Day of Action on Empty Homes</w:t>
      </w:r>
    </w:p>
    <w:p w14:paraId="62B6EDF3" w14:textId="77777777" w:rsidR="00B27FC4" w:rsidRPr="00B27FC4" w:rsidRDefault="00B27FC4" w:rsidP="00F646FB">
      <w:pPr>
        <w:spacing w:line="120" w:lineRule="auto"/>
        <w:rPr>
          <w:b/>
          <w:bCs/>
          <w:sz w:val="28"/>
          <w:szCs w:val="28"/>
          <w:lang w:eastAsia="en-US"/>
        </w:rPr>
      </w:pPr>
    </w:p>
    <w:p w14:paraId="1DD2E5CC" w14:textId="2E5DD36A" w:rsidR="000F0912" w:rsidRPr="00806D1C" w:rsidRDefault="000F0912" w:rsidP="000F0912">
      <w:pPr>
        <w:rPr>
          <w:b/>
          <w:bCs/>
          <w:sz w:val="24"/>
          <w:szCs w:val="24"/>
          <w:lang w:eastAsia="en-US"/>
        </w:rPr>
      </w:pPr>
      <w:r w:rsidRPr="00806D1C">
        <w:rPr>
          <w:b/>
          <w:bCs/>
          <w:sz w:val="24"/>
          <w:szCs w:val="24"/>
          <w:lang w:eastAsia="en-US"/>
        </w:rPr>
        <w:t>The Day of Action aims to raise public awareness of the rising number of long-term empty homes</w:t>
      </w:r>
      <w:r w:rsidR="00BC2C98">
        <w:rPr>
          <w:b/>
          <w:bCs/>
          <w:sz w:val="24"/>
          <w:szCs w:val="24"/>
          <w:lang w:eastAsia="en-US"/>
        </w:rPr>
        <w:t>.</w:t>
      </w:r>
      <w:r w:rsidRPr="00806D1C">
        <w:rPr>
          <w:b/>
          <w:bCs/>
          <w:sz w:val="24"/>
          <w:szCs w:val="24"/>
          <w:lang w:eastAsia="en-US"/>
        </w:rPr>
        <w:t xml:space="preserve"> </w:t>
      </w:r>
      <w:r w:rsidR="00BC2C98">
        <w:rPr>
          <w:b/>
          <w:bCs/>
          <w:sz w:val="24"/>
          <w:szCs w:val="24"/>
          <w:lang w:eastAsia="en-US"/>
        </w:rPr>
        <w:t>Government data shows</w:t>
      </w:r>
      <w:r w:rsidR="00D667D6">
        <w:rPr>
          <w:b/>
          <w:bCs/>
          <w:sz w:val="24"/>
          <w:szCs w:val="24"/>
          <w:lang w:eastAsia="en-US"/>
        </w:rPr>
        <w:t xml:space="preserve"> over half a million </w:t>
      </w:r>
      <w:r w:rsidRPr="00806D1C">
        <w:rPr>
          <w:b/>
          <w:bCs/>
          <w:sz w:val="24"/>
          <w:szCs w:val="24"/>
          <w:lang w:eastAsia="en-US"/>
        </w:rPr>
        <w:t xml:space="preserve">homes without a permanent resident in England. </w:t>
      </w:r>
      <w:r w:rsidR="00947858" w:rsidRPr="00806D1C">
        <w:rPr>
          <w:b/>
          <w:bCs/>
          <w:sz w:val="24"/>
          <w:szCs w:val="24"/>
          <w:lang w:eastAsia="en-US"/>
        </w:rPr>
        <w:t>Long-term empties</w:t>
      </w:r>
      <w:r w:rsidRPr="00806D1C">
        <w:rPr>
          <w:b/>
          <w:bCs/>
          <w:sz w:val="24"/>
          <w:szCs w:val="24"/>
          <w:lang w:eastAsia="en-US"/>
        </w:rPr>
        <w:t xml:space="preserve"> </w:t>
      </w:r>
      <w:r w:rsidR="005776DC">
        <w:rPr>
          <w:b/>
          <w:bCs/>
          <w:sz w:val="24"/>
          <w:szCs w:val="24"/>
          <w:lang w:eastAsia="en-US"/>
        </w:rPr>
        <w:t xml:space="preserve">alone </w:t>
      </w:r>
      <w:r w:rsidRPr="00806D1C">
        <w:rPr>
          <w:b/>
          <w:bCs/>
          <w:sz w:val="24"/>
          <w:szCs w:val="24"/>
          <w:lang w:eastAsia="en-US"/>
        </w:rPr>
        <w:t xml:space="preserve">rose nearly 20% last year to over 268,000 wasted homes in England </w:t>
      </w:r>
    </w:p>
    <w:p w14:paraId="614CACCE" w14:textId="77777777" w:rsidR="000F0912" w:rsidRDefault="000F0912" w:rsidP="000F0912">
      <w:pPr>
        <w:rPr>
          <w:sz w:val="24"/>
          <w:szCs w:val="24"/>
          <w:lang w:eastAsia="en-US"/>
        </w:rPr>
      </w:pPr>
    </w:p>
    <w:p w14:paraId="6AFE5D72" w14:textId="549C2DDE" w:rsidR="000F0912" w:rsidRPr="000F0912" w:rsidRDefault="000F0912" w:rsidP="000F0912">
      <w:pPr>
        <w:rPr>
          <w:b/>
          <w:bCs/>
          <w:sz w:val="24"/>
          <w:szCs w:val="24"/>
          <w:lang w:eastAsia="en-US"/>
        </w:rPr>
      </w:pPr>
      <w:r w:rsidRPr="000F0912">
        <w:rPr>
          <w:b/>
          <w:bCs/>
          <w:sz w:val="24"/>
          <w:szCs w:val="24"/>
          <w:lang w:eastAsia="en-US"/>
        </w:rPr>
        <w:t>Government and market data show there are:</w:t>
      </w:r>
    </w:p>
    <w:p w14:paraId="3B53DF71" w14:textId="77777777" w:rsidR="000F0912" w:rsidRPr="000F0912" w:rsidRDefault="000F0912" w:rsidP="00947858">
      <w:pPr>
        <w:spacing w:line="60" w:lineRule="auto"/>
        <w:rPr>
          <w:sz w:val="24"/>
          <w:szCs w:val="24"/>
          <w:lang w:eastAsia="en-US"/>
        </w:rPr>
      </w:pPr>
    </w:p>
    <w:p w14:paraId="1BAFC3CD" w14:textId="2FCE1086" w:rsidR="000F0912" w:rsidRPr="000F0912" w:rsidRDefault="00806D1C" w:rsidP="000F0912">
      <w:pPr>
        <w:pStyle w:val="ListParagraph"/>
        <w:numPr>
          <w:ilvl w:val="0"/>
          <w:numId w:val="4"/>
        </w:numPr>
        <w:rPr>
          <w:sz w:val="24"/>
          <w:szCs w:val="24"/>
          <w:lang w:eastAsia="en-US"/>
        </w:rPr>
      </w:pPr>
      <w:r>
        <w:rPr>
          <w:sz w:val="24"/>
          <w:szCs w:val="24"/>
          <w:lang w:eastAsia="en-US"/>
        </w:rPr>
        <w:t>270,000</w:t>
      </w:r>
      <w:r w:rsidR="000F0912" w:rsidRPr="000F0912">
        <w:rPr>
          <w:sz w:val="24"/>
          <w:szCs w:val="24"/>
          <w:lang w:eastAsia="en-US"/>
        </w:rPr>
        <w:t xml:space="preserve"> long-term empty homes</w:t>
      </w:r>
      <w:r>
        <w:rPr>
          <w:sz w:val="24"/>
          <w:szCs w:val="24"/>
          <w:lang w:eastAsia="en-US"/>
        </w:rPr>
        <w:t xml:space="preserve"> (</w:t>
      </w:r>
      <w:r w:rsidRPr="000F0912">
        <w:rPr>
          <w:sz w:val="24"/>
          <w:szCs w:val="24"/>
          <w:lang w:eastAsia="en-US"/>
        </w:rPr>
        <w:t>2</w:t>
      </w:r>
      <w:r>
        <w:rPr>
          <w:sz w:val="24"/>
          <w:szCs w:val="24"/>
          <w:lang w:eastAsia="en-US"/>
        </w:rPr>
        <w:t>68</w:t>
      </w:r>
      <w:r w:rsidRPr="000F0912">
        <w:rPr>
          <w:sz w:val="24"/>
          <w:szCs w:val="24"/>
          <w:lang w:eastAsia="en-US"/>
        </w:rPr>
        <w:t>,</w:t>
      </w:r>
      <w:r>
        <w:rPr>
          <w:sz w:val="24"/>
          <w:szCs w:val="24"/>
          <w:lang w:eastAsia="en-US"/>
        </w:rPr>
        <w:t>385)</w:t>
      </w:r>
    </w:p>
    <w:p w14:paraId="40F74978" w14:textId="318A72DF" w:rsidR="000F0912" w:rsidRPr="000F0912" w:rsidRDefault="000F0912" w:rsidP="000F0912">
      <w:pPr>
        <w:pStyle w:val="ListParagraph"/>
        <w:numPr>
          <w:ilvl w:val="0"/>
          <w:numId w:val="4"/>
        </w:numPr>
        <w:rPr>
          <w:sz w:val="24"/>
          <w:szCs w:val="24"/>
          <w:lang w:eastAsia="en-US"/>
        </w:rPr>
      </w:pPr>
      <w:r w:rsidRPr="000F0912">
        <w:rPr>
          <w:sz w:val="24"/>
          <w:szCs w:val="24"/>
          <w:lang w:eastAsia="en-US"/>
        </w:rPr>
        <w:t>26</w:t>
      </w:r>
      <w:r w:rsidR="00806D1C">
        <w:rPr>
          <w:sz w:val="24"/>
          <w:szCs w:val="24"/>
          <w:lang w:eastAsia="en-US"/>
        </w:rPr>
        <w:t>3</w:t>
      </w:r>
      <w:r w:rsidRPr="000F0912">
        <w:rPr>
          <w:sz w:val="24"/>
          <w:szCs w:val="24"/>
          <w:lang w:eastAsia="en-US"/>
        </w:rPr>
        <w:t>,000 second-homes with no permanent resident</w:t>
      </w:r>
    </w:p>
    <w:p w14:paraId="69CA4AB2" w14:textId="00934397" w:rsidR="000F0912" w:rsidRDefault="000F0912" w:rsidP="000F0912">
      <w:pPr>
        <w:pStyle w:val="ListParagraph"/>
        <w:numPr>
          <w:ilvl w:val="0"/>
          <w:numId w:val="4"/>
        </w:numPr>
        <w:rPr>
          <w:sz w:val="24"/>
          <w:szCs w:val="24"/>
          <w:lang w:eastAsia="en-US"/>
        </w:rPr>
      </w:pPr>
      <w:r w:rsidRPr="000F0912">
        <w:rPr>
          <w:sz w:val="24"/>
          <w:szCs w:val="24"/>
          <w:lang w:eastAsia="en-US"/>
        </w:rPr>
        <w:t xml:space="preserve">120,000 Airbnb type short-lets (London Councils estimate there are </w:t>
      </w:r>
      <w:r w:rsidR="00947858">
        <w:rPr>
          <w:sz w:val="24"/>
          <w:szCs w:val="24"/>
          <w:lang w:eastAsia="en-US"/>
        </w:rPr>
        <w:t>over 7</w:t>
      </w:r>
      <w:r w:rsidRPr="000F0912">
        <w:rPr>
          <w:sz w:val="24"/>
          <w:szCs w:val="24"/>
          <w:lang w:eastAsia="en-US"/>
        </w:rPr>
        <w:t>0,000 short-lets in London alone)</w:t>
      </w:r>
      <w:r>
        <w:rPr>
          <w:sz w:val="24"/>
          <w:szCs w:val="24"/>
          <w:lang w:eastAsia="en-US"/>
        </w:rPr>
        <w:t xml:space="preserve"> all without residents</w:t>
      </w:r>
    </w:p>
    <w:p w14:paraId="09634272" w14:textId="74DD0D0A" w:rsidR="006D618C" w:rsidRDefault="006D618C" w:rsidP="005776DC">
      <w:pPr>
        <w:pStyle w:val="ListParagraph"/>
        <w:rPr>
          <w:sz w:val="24"/>
          <w:szCs w:val="24"/>
          <w:lang w:eastAsia="en-US"/>
        </w:rPr>
      </w:pPr>
      <w:r w:rsidRPr="006D618C">
        <w:rPr>
          <w:b/>
          <w:bCs/>
          <w:color w:val="FF0000"/>
          <w:sz w:val="24"/>
          <w:szCs w:val="24"/>
          <w:lang w:eastAsia="en-US"/>
        </w:rPr>
        <w:t>[XXXXX ADD DATA FOR YOUR AREA – available here</w:t>
      </w:r>
      <w:r w:rsidR="005776DC">
        <w:rPr>
          <w:b/>
          <w:bCs/>
          <w:color w:val="FF0000"/>
          <w:sz w:val="24"/>
          <w:szCs w:val="24"/>
          <w:lang w:eastAsia="en-US"/>
        </w:rPr>
        <w:t xml:space="preserve"> </w:t>
      </w:r>
      <w:hyperlink r:id="rId8" w:history="1">
        <w:r w:rsidRPr="00761F16">
          <w:rPr>
            <w:rStyle w:val="Hyperlink"/>
            <w:sz w:val="24"/>
            <w:szCs w:val="24"/>
            <w:lang w:eastAsia="en-US"/>
          </w:rPr>
          <w:t>https://www.actiononemptyhomes.org/facts-and-figures</w:t>
        </w:r>
      </w:hyperlink>
      <w:r w:rsidR="005776DC">
        <w:rPr>
          <w:rStyle w:val="Hyperlink"/>
          <w:sz w:val="24"/>
          <w:szCs w:val="24"/>
          <w:lang w:eastAsia="en-US"/>
        </w:rPr>
        <w:t xml:space="preserve"> </w:t>
      </w:r>
      <w:r w:rsidR="005776DC" w:rsidRPr="006D618C">
        <w:rPr>
          <w:b/>
          <w:bCs/>
          <w:color w:val="FF0000"/>
          <w:sz w:val="24"/>
          <w:szCs w:val="24"/>
          <w:lang w:eastAsia="en-US"/>
        </w:rPr>
        <w:t>]:</w:t>
      </w:r>
    </w:p>
    <w:p w14:paraId="48135E5E" w14:textId="18F904E0" w:rsidR="006D618C" w:rsidRDefault="006D618C" w:rsidP="000F0912">
      <w:pPr>
        <w:pStyle w:val="ListParagraph"/>
        <w:numPr>
          <w:ilvl w:val="0"/>
          <w:numId w:val="4"/>
        </w:numPr>
        <w:rPr>
          <w:sz w:val="24"/>
          <w:szCs w:val="24"/>
          <w:lang w:eastAsia="en-US"/>
        </w:rPr>
      </w:pPr>
      <w:r>
        <w:rPr>
          <w:sz w:val="24"/>
          <w:szCs w:val="24"/>
          <w:lang w:eastAsia="en-US"/>
        </w:rPr>
        <w:t xml:space="preserve">In XXXX [your area] over XXXX [number] homes are long-term empty </w:t>
      </w:r>
    </w:p>
    <w:p w14:paraId="189525D0" w14:textId="28FC1AC7" w:rsidR="006D618C" w:rsidRDefault="006D618C" w:rsidP="0046699A">
      <w:pPr>
        <w:pStyle w:val="ListParagraph"/>
        <w:numPr>
          <w:ilvl w:val="0"/>
          <w:numId w:val="4"/>
        </w:numPr>
        <w:rPr>
          <w:sz w:val="24"/>
          <w:szCs w:val="24"/>
          <w:lang w:eastAsia="en-US"/>
        </w:rPr>
      </w:pPr>
      <w:r w:rsidRPr="006D618C">
        <w:rPr>
          <w:sz w:val="24"/>
          <w:szCs w:val="24"/>
          <w:lang w:eastAsia="en-US"/>
        </w:rPr>
        <w:t xml:space="preserve">With second homes this means XXXXX </w:t>
      </w:r>
      <w:r>
        <w:rPr>
          <w:sz w:val="24"/>
          <w:szCs w:val="24"/>
          <w:lang w:eastAsia="en-US"/>
        </w:rPr>
        <w:t xml:space="preserve">[number] </w:t>
      </w:r>
      <w:r w:rsidRPr="006D618C">
        <w:rPr>
          <w:sz w:val="24"/>
          <w:szCs w:val="24"/>
          <w:lang w:eastAsia="en-US"/>
        </w:rPr>
        <w:t xml:space="preserve">[or </w:t>
      </w:r>
      <w:r>
        <w:rPr>
          <w:sz w:val="24"/>
          <w:szCs w:val="24"/>
          <w:lang w:eastAsia="en-US"/>
        </w:rPr>
        <w:t>‘</w:t>
      </w:r>
      <w:r w:rsidRPr="006D618C">
        <w:rPr>
          <w:sz w:val="24"/>
          <w:szCs w:val="24"/>
          <w:lang w:eastAsia="en-US"/>
        </w:rPr>
        <w:t xml:space="preserve">1 in </w:t>
      </w:r>
      <w:proofErr w:type="gramStart"/>
      <w:r w:rsidRPr="006D618C">
        <w:rPr>
          <w:sz w:val="24"/>
          <w:szCs w:val="24"/>
          <w:lang w:eastAsia="en-US"/>
        </w:rPr>
        <w:t>every  X</w:t>
      </w:r>
      <w:proofErr w:type="gramEnd"/>
      <w:r>
        <w:rPr>
          <w:sz w:val="24"/>
          <w:szCs w:val="24"/>
          <w:lang w:eastAsia="en-US"/>
        </w:rPr>
        <w:t>’</w:t>
      </w:r>
      <w:r w:rsidRPr="006D618C">
        <w:rPr>
          <w:sz w:val="24"/>
          <w:szCs w:val="24"/>
          <w:lang w:eastAsia="en-US"/>
        </w:rPr>
        <w:t>] homes in [your area] ha</w:t>
      </w:r>
      <w:r w:rsidR="00D667D6">
        <w:rPr>
          <w:sz w:val="24"/>
          <w:szCs w:val="24"/>
          <w:lang w:eastAsia="en-US"/>
        </w:rPr>
        <w:t xml:space="preserve">s </w:t>
      </w:r>
      <w:r w:rsidRPr="006D618C">
        <w:rPr>
          <w:sz w:val="24"/>
          <w:szCs w:val="24"/>
          <w:lang w:eastAsia="en-US"/>
        </w:rPr>
        <w:t xml:space="preserve">no residents  </w:t>
      </w:r>
    </w:p>
    <w:p w14:paraId="722E2812" w14:textId="77777777" w:rsidR="006D618C" w:rsidRPr="006D618C" w:rsidRDefault="006D618C" w:rsidP="00F646FB">
      <w:pPr>
        <w:pStyle w:val="ListParagraph"/>
        <w:spacing w:line="180" w:lineRule="auto"/>
        <w:rPr>
          <w:sz w:val="24"/>
          <w:szCs w:val="24"/>
          <w:lang w:eastAsia="en-US"/>
        </w:rPr>
      </w:pPr>
    </w:p>
    <w:p w14:paraId="10A08128" w14:textId="77777777" w:rsidR="000F0912" w:rsidRPr="000F0912" w:rsidRDefault="000F0912" w:rsidP="000F0912">
      <w:pPr>
        <w:rPr>
          <w:b/>
          <w:bCs/>
          <w:sz w:val="24"/>
          <w:szCs w:val="24"/>
          <w:lang w:eastAsia="en-US"/>
        </w:rPr>
      </w:pPr>
      <w:r w:rsidRPr="000F0912">
        <w:rPr>
          <w:b/>
          <w:bCs/>
          <w:sz w:val="24"/>
          <w:szCs w:val="24"/>
          <w:lang w:eastAsia="en-US"/>
        </w:rPr>
        <w:t>We are calling this Day of Action for three reasons:</w:t>
      </w:r>
    </w:p>
    <w:p w14:paraId="7887A3FC" w14:textId="77777777" w:rsidR="000F0912" w:rsidRPr="000F0912" w:rsidRDefault="000F0912" w:rsidP="00947858">
      <w:pPr>
        <w:spacing w:line="60" w:lineRule="auto"/>
        <w:rPr>
          <w:sz w:val="24"/>
          <w:szCs w:val="24"/>
          <w:lang w:eastAsia="en-US"/>
        </w:rPr>
      </w:pPr>
    </w:p>
    <w:p w14:paraId="06AAED31" w14:textId="77777777" w:rsidR="000F0912" w:rsidRPr="000F0912" w:rsidRDefault="000F0912" w:rsidP="000F0912">
      <w:pPr>
        <w:rPr>
          <w:sz w:val="24"/>
          <w:szCs w:val="24"/>
          <w:lang w:eastAsia="en-US"/>
        </w:rPr>
      </w:pPr>
      <w:r w:rsidRPr="000F0912">
        <w:rPr>
          <w:sz w:val="24"/>
          <w:szCs w:val="24"/>
          <w:lang w:eastAsia="en-US"/>
        </w:rPr>
        <w:t>The pandemic has highlighted the health impacts of Temporary Accommodation and overcrowding - it has created a health emergency.</w:t>
      </w:r>
    </w:p>
    <w:p w14:paraId="665A20FA" w14:textId="2765B093" w:rsidR="000F0912" w:rsidRPr="000F0912" w:rsidRDefault="000F0912" w:rsidP="000F0912">
      <w:pPr>
        <w:rPr>
          <w:sz w:val="24"/>
          <w:szCs w:val="24"/>
          <w:lang w:eastAsia="en-US"/>
        </w:rPr>
      </w:pPr>
      <w:r w:rsidRPr="000F0912">
        <w:rPr>
          <w:sz w:val="24"/>
          <w:szCs w:val="24"/>
          <w:lang w:eastAsia="en-US"/>
        </w:rPr>
        <w:t>The wrong kind of housing is being built</w:t>
      </w:r>
      <w:r>
        <w:rPr>
          <w:sz w:val="24"/>
          <w:szCs w:val="24"/>
          <w:lang w:eastAsia="en-US"/>
        </w:rPr>
        <w:t xml:space="preserve"> - too many empty homes </w:t>
      </w:r>
      <w:r w:rsidR="00947858">
        <w:rPr>
          <w:sz w:val="24"/>
          <w:szCs w:val="24"/>
          <w:lang w:eastAsia="en-US"/>
        </w:rPr>
        <w:t xml:space="preserve">and second homes </w:t>
      </w:r>
      <w:r>
        <w:rPr>
          <w:sz w:val="24"/>
          <w:szCs w:val="24"/>
          <w:lang w:eastAsia="en-US"/>
        </w:rPr>
        <w:t>are built and too few social and genuinely affordable homes</w:t>
      </w:r>
      <w:r w:rsidR="00806D1C">
        <w:rPr>
          <w:sz w:val="24"/>
          <w:szCs w:val="24"/>
          <w:lang w:eastAsia="en-US"/>
        </w:rPr>
        <w:t>.</w:t>
      </w:r>
    </w:p>
    <w:p w14:paraId="2AB00F28" w14:textId="09B2C9B1" w:rsidR="000F0912" w:rsidRPr="000F0912" w:rsidRDefault="000F0912" w:rsidP="000F0912">
      <w:pPr>
        <w:rPr>
          <w:sz w:val="24"/>
          <w:szCs w:val="24"/>
          <w:lang w:eastAsia="en-US"/>
        </w:rPr>
      </w:pPr>
      <w:r w:rsidRPr="000F0912">
        <w:rPr>
          <w:sz w:val="24"/>
          <w:szCs w:val="24"/>
          <w:lang w:eastAsia="en-US"/>
        </w:rPr>
        <w:t>Building the wrong kind of housing has created a crisis of affordability.</w:t>
      </w:r>
    </w:p>
    <w:p w14:paraId="3F42406E" w14:textId="77777777" w:rsidR="000F0912" w:rsidRPr="000F0912" w:rsidRDefault="000F0912" w:rsidP="00F646FB">
      <w:pPr>
        <w:spacing w:line="180" w:lineRule="auto"/>
        <w:rPr>
          <w:sz w:val="24"/>
          <w:szCs w:val="24"/>
          <w:lang w:eastAsia="en-US"/>
        </w:rPr>
      </w:pPr>
    </w:p>
    <w:p w14:paraId="6BAEA010" w14:textId="77777777" w:rsidR="000F0912" w:rsidRPr="000F0912" w:rsidRDefault="000F0912" w:rsidP="000F0912">
      <w:pPr>
        <w:rPr>
          <w:b/>
          <w:bCs/>
          <w:sz w:val="24"/>
          <w:szCs w:val="24"/>
          <w:lang w:eastAsia="en-US"/>
        </w:rPr>
      </w:pPr>
      <w:r w:rsidRPr="000F0912">
        <w:rPr>
          <w:b/>
          <w:bCs/>
          <w:sz w:val="24"/>
          <w:szCs w:val="24"/>
          <w:lang w:eastAsia="en-US"/>
        </w:rPr>
        <w:t>What will happen on the Day of Action?</w:t>
      </w:r>
    </w:p>
    <w:p w14:paraId="253F796E" w14:textId="77777777" w:rsidR="000F0912" w:rsidRPr="000F0912" w:rsidRDefault="000F0912" w:rsidP="00947858">
      <w:pPr>
        <w:spacing w:line="60" w:lineRule="auto"/>
        <w:rPr>
          <w:sz w:val="24"/>
          <w:szCs w:val="24"/>
          <w:lang w:eastAsia="en-US"/>
        </w:rPr>
      </w:pPr>
    </w:p>
    <w:p w14:paraId="0F222EEE" w14:textId="19510FFD" w:rsidR="000F0912" w:rsidRDefault="000F0912" w:rsidP="000F0912">
      <w:pPr>
        <w:rPr>
          <w:sz w:val="24"/>
          <w:szCs w:val="24"/>
          <w:lang w:eastAsia="en-US"/>
        </w:rPr>
      </w:pPr>
      <w:r w:rsidRPr="000F0912">
        <w:rPr>
          <w:sz w:val="24"/>
          <w:szCs w:val="24"/>
          <w:lang w:eastAsia="en-US"/>
        </w:rPr>
        <w:t>Campaigners will be staging photoshoots using campaign banners and placards outside new developments that do not contain any social housing, decanted council homes, housing association empty homes and older large residential properties that are long term empty.</w:t>
      </w:r>
    </w:p>
    <w:p w14:paraId="55DF1F98" w14:textId="6BCBFD62" w:rsidR="00947858" w:rsidRDefault="00947858" w:rsidP="00F646FB">
      <w:pPr>
        <w:spacing w:line="180" w:lineRule="auto"/>
        <w:rPr>
          <w:sz w:val="24"/>
          <w:szCs w:val="24"/>
          <w:lang w:eastAsia="en-US"/>
        </w:rPr>
      </w:pPr>
    </w:p>
    <w:p w14:paraId="0BC4796A" w14:textId="4D3BFE54" w:rsidR="00947858" w:rsidRPr="00947858" w:rsidRDefault="00947858" w:rsidP="000F0912">
      <w:pPr>
        <w:rPr>
          <w:b/>
          <w:bCs/>
          <w:sz w:val="24"/>
          <w:szCs w:val="24"/>
          <w:lang w:eastAsia="en-US"/>
        </w:rPr>
      </w:pPr>
      <w:r w:rsidRPr="00947858">
        <w:rPr>
          <w:b/>
          <w:bCs/>
          <w:sz w:val="24"/>
          <w:szCs w:val="24"/>
          <w:lang w:eastAsia="en-US"/>
        </w:rPr>
        <w:t>What is happening in [</w:t>
      </w:r>
      <w:r w:rsidRPr="006D618C">
        <w:rPr>
          <w:b/>
          <w:bCs/>
          <w:color w:val="FF0000"/>
          <w:sz w:val="24"/>
          <w:szCs w:val="24"/>
          <w:lang w:eastAsia="en-US"/>
        </w:rPr>
        <w:t>XXXXX</w:t>
      </w:r>
      <w:r>
        <w:rPr>
          <w:b/>
          <w:bCs/>
          <w:sz w:val="24"/>
          <w:szCs w:val="24"/>
          <w:lang w:eastAsia="en-US"/>
        </w:rPr>
        <w:t xml:space="preserve"> </w:t>
      </w:r>
      <w:r w:rsidRPr="00947858">
        <w:rPr>
          <w:b/>
          <w:bCs/>
          <w:sz w:val="24"/>
          <w:szCs w:val="24"/>
          <w:lang w:eastAsia="en-US"/>
        </w:rPr>
        <w:t>insert name of you</w:t>
      </w:r>
      <w:r>
        <w:rPr>
          <w:b/>
          <w:bCs/>
          <w:sz w:val="24"/>
          <w:szCs w:val="24"/>
          <w:lang w:eastAsia="en-US"/>
        </w:rPr>
        <w:t>r</w:t>
      </w:r>
      <w:r w:rsidRPr="00947858">
        <w:rPr>
          <w:b/>
          <w:bCs/>
          <w:sz w:val="24"/>
          <w:szCs w:val="24"/>
          <w:lang w:eastAsia="en-US"/>
        </w:rPr>
        <w:t xml:space="preserve"> town, city or area here]?</w:t>
      </w:r>
    </w:p>
    <w:p w14:paraId="58335748" w14:textId="02D0EB9D" w:rsidR="00947858" w:rsidRDefault="00947858" w:rsidP="00F646FB">
      <w:pPr>
        <w:spacing w:line="60" w:lineRule="auto"/>
        <w:rPr>
          <w:b/>
          <w:bCs/>
          <w:sz w:val="24"/>
          <w:szCs w:val="24"/>
          <w:lang w:eastAsia="en-US"/>
        </w:rPr>
      </w:pPr>
    </w:p>
    <w:p w14:paraId="23EBA43A" w14:textId="0DBFE0BC" w:rsidR="00947858" w:rsidRDefault="00947858" w:rsidP="000F0912">
      <w:pPr>
        <w:rPr>
          <w:b/>
          <w:bCs/>
          <w:sz w:val="24"/>
          <w:szCs w:val="24"/>
          <w:lang w:eastAsia="en-US"/>
        </w:rPr>
      </w:pPr>
      <w:r>
        <w:rPr>
          <w:b/>
          <w:bCs/>
          <w:sz w:val="24"/>
          <w:szCs w:val="24"/>
          <w:lang w:eastAsia="en-US"/>
        </w:rPr>
        <w:t>[</w:t>
      </w:r>
      <w:r w:rsidRPr="00F646FB">
        <w:rPr>
          <w:b/>
          <w:bCs/>
          <w:color w:val="FF0000"/>
          <w:sz w:val="24"/>
          <w:szCs w:val="24"/>
          <w:lang w:eastAsia="en-US"/>
        </w:rPr>
        <w:t xml:space="preserve">insert event or protest activity </w:t>
      </w:r>
      <w:r>
        <w:rPr>
          <w:b/>
          <w:bCs/>
          <w:sz w:val="24"/>
          <w:szCs w:val="24"/>
          <w:lang w:eastAsia="en-US"/>
        </w:rPr>
        <w:t>with place and time]</w:t>
      </w:r>
    </w:p>
    <w:p w14:paraId="092BC448" w14:textId="151D4FE3" w:rsidR="00947858" w:rsidRDefault="00947858" w:rsidP="00F646FB">
      <w:pPr>
        <w:spacing w:line="180" w:lineRule="auto"/>
        <w:rPr>
          <w:b/>
          <w:bCs/>
          <w:sz w:val="24"/>
          <w:szCs w:val="24"/>
          <w:lang w:eastAsia="en-US"/>
        </w:rPr>
      </w:pPr>
    </w:p>
    <w:p w14:paraId="212FC66C" w14:textId="34C02AB1" w:rsidR="005776DC" w:rsidRPr="005E795C" w:rsidRDefault="005776DC" w:rsidP="005776DC">
      <w:pPr>
        <w:rPr>
          <w:sz w:val="24"/>
          <w:szCs w:val="24"/>
          <w:lang w:eastAsia="en-US"/>
        </w:rPr>
      </w:pPr>
      <w:r w:rsidRPr="005E795C">
        <w:rPr>
          <w:b/>
          <w:bCs/>
          <w:sz w:val="24"/>
          <w:szCs w:val="24"/>
          <w:lang w:eastAsia="en-US"/>
        </w:rPr>
        <w:t>The Day of Action is supported by</w:t>
      </w:r>
      <w:r>
        <w:rPr>
          <w:b/>
          <w:bCs/>
          <w:sz w:val="24"/>
          <w:szCs w:val="24"/>
          <w:lang w:eastAsia="en-US"/>
        </w:rPr>
        <w:t xml:space="preserve">: </w:t>
      </w:r>
      <w:r w:rsidRPr="005E795C">
        <w:rPr>
          <w:sz w:val="24"/>
          <w:szCs w:val="24"/>
          <w:lang w:eastAsia="en-US"/>
        </w:rPr>
        <w:t>Action on Empty Homes,</w:t>
      </w:r>
      <w:r>
        <w:rPr>
          <w:b/>
          <w:bCs/>
          <w:sz w:val="24"/>
          <w:szCs w:val="24"/>
          <w:lang w:eastAsia="en-US"/>
        </w:rPr>
        <w:t xml:space="preserve"> </w:t>
      </w:r>
      <w:r w:rsidRPr="005E795C">
        <w:rPr>
          <w:sz w:val="24"/>
          <w:szCs w:val="24"/>
          <w:lang w:eastAsia="en-US"/>
        </w:rPr>
        <w:t xml:space="preserve">Big Issue, Defend Council Housing, </w:t>
      </w:r>
      <w:r>
        <w:rPr>
          <w:sz w:val="24"/>
          <w:szCs w:val="24"/>
          <w:lang w:eastAsia="en-US"/>
        </w:rPr>
        <w:t xml:space="preserve">Disabled People Against Cuts, Homes </w:t>
      </w:r>
      <w:proofErr w:type="gramStart"/>
      <w:r>
        <w:rPr>
          <w:sz w:val="24"/>
          <w:szCs w:val="24"/>
          <w:lang w:eastAsia="en-US"/>
        </w:rPr>
        <w:t>For</w:t>
      </w:r>
      <w:proofErr w:type="gramEnd"/>
      <w:r>
        <w:rPr>
          <w:sz w:val="24"/>
          <w:szCs w:val="24"/>
          <w:lang w:eastAsia="en-US"/>
        </w:rPr>
        <w:t xml:space="preserve"> All, </w:t>
      </w:r>
      <w:r w:rsidRPr="005E795C">
        <w:rPr>
          <w:sz w:val="24"/>
          <w:szCs w:val="24"/>
          <w:lang w:eastAsia="en-US"/>
        </w:rPr>
        <w:t>SHAC (Social Housing Action Campaign</w:t>
      </w:r>
      <w:r>
        <w:rPr>
          <w:sz w:val="24"/>
          <w:szCs w:val="24"/>
          <w:lang w:eastAsia="en-US"/>
        </w:rPr>
        <w:t>)</w:t>
      </w:r>
      <w:r w:rsidRPr="005E795C">
        <w:rPr>
          <w:sz w:val="24"/>
          <w:szCs w:val="24"/>
          <w:lang w:eastAsia="en-US"/>
        </w:rPr>
        <w:t xml:space="preserve">, People Before Profit, Street Storage, Streets Kitchen, Unite </w:t>
      </w:r>
      <w:r>
        <w:rPr>
          <w:sz w:val="24"/>
          <w:szCs w:val="24"/>
          <w:lang w:eastAsia="en-US"/>
        </w:rPr>
        <w:t xml:space="preserve">union </w:t>
      </w:r>
      <w:r w:rsidRPr="005E795C">
        <w:rPr>
          <w:sz w:val="24"/>
          <w:szCs w:val="24"/>
          <w:lang w:eastAsia="en-US"/>
        </w:rPr>
        <w:t xml:space="preserve">(London and Eastern Region) </w:t>
      </w:r>
    </w:p>
    <w:p w14:paraId="40DBEC96" w14:textId="77777777" w:rsidR="005776DC" w:rsidRPr="005E795C" w:rsidRDefault="005776DC" w:rsidP="005776DC">
      <w:pPr>
        <w:spacing w:line="180" w:lineRule="auto"/>
        <w:rPr>
          <w:b/>
          <w:bCs/>
          <w:sz w:val="24"/>
          <w:szCs w:val="24"/>
          <w:lang w:eastAsia="en-US"/>
        </w:rPr>
      </w:pPr>
    </w:p>
    <w:p w14:paraId="5010032E" w14:textId="77777777" w:rsidR="005776DC" w:rsidRPr="00947858" w:rsidRDefault="005776DC" w:rsidP="005776DC">
      <w:pPr>
        <w:rPr>
          <w:b/>
          <w:bCs/>
          <w:sz w:val="24"/>
          <w:szCs w:val="24"/>
          <w:lang w:eastAsia="en-US"/>
        </w:rPr>
      </w:pPr>
      <w:r w:rsidRPr="00947858">
        <w:rPr>
          <w:b/>
          <w:bCs/>
          <w:sz w:val="24"/>
          <w:szCs w:val="24"/>
          <w:lang w:eastAsia="en-US"/>
        </w:rPr>
        <w:t>What is happenin</w:t>
      </w:r>
      <w:r>
        <w:rPr>
          <w:b/>
          <w:bCs/>
          <w:sz w:val="24"/>
          <w:szCs w:val="24"/>
          <w:lang w:eastAsia="en-US"/>
        </w:rPr>
        <w:t>g nationally</w:t>
      </w:r>
    </w:p>
    <w:p w14:paraId="208E64CC" w14:textId="4211B17F" w:rsidR="005776DC" w:rsidRPr="000F0912" w:rsidRDefault="005776DC" w:rsidP="005776DC">
      <w:pPr>
        <w:rPr>
          <w:sz w:val="24"/>
          <w:szCs w:val="24"/>
          <w:lang w:eastAsia="en-US"/>
        </w:rPr>
      </w:pPr>
      <w:r w:rsidRPr="000F0912">
        <w:rPr>
          <w:sz w:val="24"/>
          <w:szCs w:val="24"/>
          <w:lang w:eastAsia="en-US"/>
        </w:rPr>
        <w:t xml:space="preserve">We will be livestreaming a rally </w:t>
      </w:r>
      <w:r>
        <w:rPr>
          <w:sz w:val="24"/>
          <w:szCs w:val="24"/>
          <w:lang w:eastAsia="en-US"/>
        </w:rPr>
        <w:t xml:space="preserve">with speakers including John Bird founder of The Big Issue </w:t>
      </w:r>
      <w:r w:rsidRPr="000F0912">
        <w:rPr>
          <w:sz w:val="24"/>
          <w:szCs w:val="24"/>
          <w:lang w:eastAsia="en-US"/>
        </w:rPr>
        <w:t xml:space="preserve">on </w:t>
      </w:r>
    </w:p>
    <w:p w14:paraId="7B5730CE" w14:textId="71087131" w:rsidR="00B27FC4" w:rsidRDefault="000F0912" w:rsidP="00F646FB">
      <w:pPr>
        <w:rPr>
          <w:sz w:val="24"/>
          <w:szCs w:val="24"/>
          <w:lang w:eastAsia="en-US"/>
        </w:rPr>
      </w:pPr>
      <w:r w:rsidRPr="000F0912">
        <w:rPr>
          <w:sz w:val="24"/>
          <w:szCs w:val="24"/>
          <w:lang w:eastAsia="en-US"/>
        </w:rPr>
        <w:t>multiple platforms from 11am to 12pm including https://www.facebook.com/emptyhomes/ YouTube Action on Empty Homes YouTube Homes 4 All https://www.facebook.com/Homes4AllUK   - The online 'rally' will feature live streams from the local photoshoots as well as local and national speakers in the ‘studio’</w:t>
      </w:r>
      <w:r w:rsidR="005776DC">
        <w:rPr>
          <w:sz w:val="24"/>
          <w:szCs w:val="24"/>
          <w:lang w:eastAsia="en-US"/>
        </w:rPr>
        <w:t xml:space="preserve">. </w:t>
      </w:r>
      <w:r w:rsidRPr="000F0912">
        <w:rPr>
          <w:sz w:val="24"/>
          <w:szCs w:val="24"/>
          <w:lang w:eastAsia="en-US"/>
        </w:rPr>
        <w:t xml:space="preserve">We will gather all </w:t>
      </w:r>
      <w:r w:rsidR="005776DC">
        <w:rPr>
          <w:sz w:val="24"/>
          <w:szCs w:val="24"/>
          <w:lang w:eastAsia="en-US"/>
        </w:rPr>
        <w:t xml:space="preserve">local </w:t>
      </w:r>
      <w:r w:rsidRPr="000F0912">
        <w:rPr>
          <w:sz w:val="24"/>
          <w:szCs w:val="24"/>
          <w:lang w:eastAsia="en-US"/>
        </w:rPr>
        <w:t>photoshoots and put them on our websites to build a national picture of the problem.</w:t>
      </w:r>
    </w:p>
    <w:p w14:paraId="33FB66B3" w14:textId="77777777" w:rsidR="00F646FB" w:rsidRDefault="00F646FB" w:rsidP="00F646FB">
      <w:pPr>
        <w:spacing w:line="180" w:lineRule="auto"/>
        <w:rPr>
          <w:rFonts w:eastAsia="Times New Roman"/>
          <w:color w:val="3A3A3A"/>
          <w:sz w:val="24"/>
          <w:szCs w:val="24"/>
        </w:rPr>
      </w:pPr>
    </w:p>
    <w:p w14:paraId="767C5BB3" w14:textId="791BE9C6" w:rsidR="00947858" w:rsidRDefault="00947858" w:rsidP="00F646FB">
      <w:pPr>
        <w:shd w:val="clear" w:color="auto" w:fill="FFFFFF"/>
        <w:rPr>
          <w:b/>
          <w:bCs/>
          <w:color w:val="000000"/>
          <w:sz w:val="24"/>
          <w:szCs w:val="24"/>
        </w:rPr>
      </w:pPr>
      <w:r>
        <w:rPr>
          <w:b/>
          <w:bCs/>
          <w:color w:val="000000"/>
          <w:sz w:val="24"/>
          <w:szCs w:val="24"/>
        </w:rPr>
        <w:t xml:space="preserve">[ADD A QUOTE FROM A LOCAL SPOKESPERSON Here – </w:t>
      </w:r>
      <w:r w:rsidR="005776DC">
        <w:rPr>
          <w:b/>
          <w:bCs/>
          <w:color w:val="000000"/>
          <w:sz w:val="24"/>
          <w:szCs w:val="24"/>
        </w:rPr>
        <w:t xml:space="preserve">Two </w:t>
      </w:r>
      <w:r>
        <w:rPr>
          <w:b/>
          <w:bCs/>
          <w:color w:val="000000"/>
          <w:sz w:val="24"/>
          <w:szCs w:val="24"/>
        </w:rPr>
        <w:t xml:space="preserve">examples below from </w:t>
      </w:r>
      <w:r w:rsidR="00D667D6">
        <w:rPr>
          <w:b/>
          <w:bCs/>
          <w:color w:val="000000"/>
          <w:sz w:val="24"/>
          <w:szCs w:val="24"/>
        </w:rPr>
        <w:t xml:space="preserve">Action on Empty Homes that </w:t>
      </w:r>
      <w:r>
        <w:rPr>
          <w:b/>
          <w:bCs/>
          <w:color w:val="000000"/>
          <w:sz w:val="24"/>
          <w:szCs w:val="24"/>
        </w:rPr>
        <w:t>you can leave in as well as your local quote</w:t>
      </w:r>
      <w:r w:rsidR="00D667D6">
        <w:rPr>
          <w:b/>
          <w:bCs/>
          <w:color w:val="000000"/>
          <w:sz w:val="24"/>
          <w:szCs w:val="24"/>
        </w:rPr>
        <w:t>,</w:t>
      </w:r>
      <w:r>
        <w:rPr>
          <w:b/>
          <w:bCs/>
          <w:color w:val="000000"/>
          <w:sz w:val="24"/>
          <w:szCs w:val="24"/>
        </w:rPr>
        <w:t xml:space="preserve"> or delete</w:t>
      </w:r>
      <w:r w:rsidR="005776DC">
        <w:rPr>
          <w:b/>
          <w:bCs/>
          <w:color w:val="000000"/>
          <w:sz w:val="24"/>
          <w:szCs w:val="24"/>
        </w:rPr>
        <w:t xml:space="preserve"> one</w:t>
      </w:r>
      <w:r>
        <w:rPr>
          <w:b/>
          <w:bCs/>
          <w:color w:val="000000"/>
          <w:sz w:val="24"/>
          <w:szCs w:val="24"/>
        </w:rPr>
        <w:t>]</w:t>
      </w:r>
    </w:p>
    <w:p w14:paraId="0267D175" w14:textId="1B33E96A" w:rsidR="006D618C" w:rsidRDefault="00947858" w:rsidP="00B27FC4">
      <w:pPr>
        <w:shd w:val="clear" w:color="auto" w:fill="FFFFFF"/>
        <w:spacing w:before="100" w:beforeAutospacing="1" w:after="100" w:afterAutospacing="1"/>
        <w:rPr>
          <w:b/>
          <w:bCs/>
          <w:color w:val="000000"/>
          <w:sz w:val="24"/>
          <w:szCs w:val="24"/>
        </w:rPr>
      </w:pPr>
      <w:r>
        <w:rPr>
          <w:b/>
          <w:bCs/>
          <w:color w:val="000000"/>
          <w:sz w:val="24"/>
          <w:szCs w:val="24"/>
        </w:rPr>
        <w:t>[</w:t>
      </w:r>
      <w:r w:rsidRPr="006D618C">
        <w:rPr>
          <w:b/>
          <w:bCs/>
          <w:color w:val="FF0000"/>
          <w:sz w:val="24"/>
          <w:szCs w:val="24"/>
        </w:rPr>
        <w:t>XXXXX</w:t>
      </w:r>
      <w:r>
        <w:rPr>
          <w:b/>
          <w:bCs/>
          <w:color w:val="000000"/>
          <w:sz w:val="24"/>
          <w:szCs w:val="24"/>
        </w:rPr>
        <w:t xml:space="preserve"> name of spokesperson locally </w:t>
      </w:r>
      <w:r w:rsidRPr="006D618C">
        <w:rPr>
          <w:color w:val="000000"/>
          <w:sz w:val="24"/>
          <w:szCs w:val="24"/>
        </w:rPr>
        <w:t>– your name</w:t>
      </w:r>
      <w:r>
        <w:rPr>
          <w:b/>
          <w:bCs/>
          <w:color w:val="000000"/>
          <w:sz w:val="24"/>
          <w:szCs w:val="24"/>
        </w:rPr>
        <w:t>?] of [</w:t>
      </w:r>
      <w:r w:rsidRPr="006D618C">
        <w:rPr>
          <w:b/>
          <w:bCs/>
          <w:color w:val="FF0000"/>
          <w:sz w:val="24"/>
          <w:szCs w:val="24"/>
        </w:rPr>
        <w:t>XXXX</w:t>
      </w:r>
      <w:r>
        <w:rPr>
          <w:b/>
          <w:bCs/>
          <w:color w:val="000000"/>
          <w:sz w:val="24"/>
          <w:szCs w:val="24"/>
        </w:rPr>
        <w:t xml:space="preserve"> your organisation or area / address] said, [</w:t>
      </w:r>
      <w:r w:rsidRPr="006D618C">
        <w:rPr>
          <w:b/>
          <w:bCs/>
          <w:color w:val="FF0000"/>
          <w:sz w:val="24"/>
          <w:szCs w:val="24"/>
        </w:rPr>
        <w:t xml:space="preserve">ADD </w:t>
      </w:r>
      <w:r>
        <w:rPr>
          <w:b/>
          <w:bCs/>
          <w:color w:val="000000"/>
          <w:sz w:val="24"/>
          <w:szCs w:val="24"/>
        </w:rPr>
        <w:t xml:space="preserve">a quote on why you think action is necessary – you can quote local data see our website Facts and Figures page for that here </w:t>
      </w:r>
      <w:hyperlink r:id="rId9" w:history="1">
        <w:r w:rsidR="006D618C" w:rsidRPr="00761F16">
          <w:rPr>
            <w:rStyle w:val="Hyperlink"/>
            <w:b/>
            <w:bCs/>
            <w:sz w:val="24"/>
            <w:szCs w:val="24"/>
          </w:rPr>
          <w:t>www.actiononemptyhomes.org/facts-and-figures</w:t>
        </w:r>
      </w:hyperlink>
      <w:r w:rsidR="006D618C">
        <w:rPr>
          <w:b/>
          <w:bCs/>
          <w:color w:val="000000"/>
          <w:sz w:val="24"/>
          <w:szCs w:val="24"/>
        </w:rPr>
        <w:t xml:space="preserve"> ]</w:t>
      </w:r>
    </w:p>
    <w:p w14:paraId="4AECC71B" w14:textId="696B9327" w:rsidR="00B27FC4" w:rsidRPr="00CB7595" w:rsidRDefault="00B27FC4" w:rsidP="00D667D6">
      <w:pPr>
        <w:shd w:val="clear" w:color="auto" w:fill="FFFFFF"/>
        <w:rPr>
          <w:b/>
          <w:bCs/>
          <w:sz w:val="24"/>
          <w:szCs w:val="24"/>
        </w:rPr>
      </w:pPr>
      <w:r w:rsidRPr="00CB7595">
        <w:rPr>
          <w:b/>
          <w:bCs/>
          <w:color w:val="000000"/>
          <w:sz w:val="24"/>
          <w:szCs w:val="24"/>
        </w:rPr>
        <w:lastRenderedPageBreak/>
        <w:t>Campaign Manager</w:t>
      </w:r>
      <w:r w:rsidR="00CB7595">
        <w:rPr>
          <w:b/>
          <w:bCs/>
          <w:color w:val="000000"/>
          <w:sz w:val="24"/>
          <w:szCs w:val="24"/>
        </w:rPr>
        <w:t xml:space="preserve"> at Action on Empty Homes</w:t>
      </w:r>
      <w:r w:rsidRPr="00CB7595">
        <w:rPr>
          <w:b/>
          <w:bCs/>
          <w:color w:val="000000"/>
          <w:sz w:val="24"/>
          <w:szCs w:val="24"/>
        </w:rPr>
        <w:t xml:space="preserve"> Chris Bailey</w:t>
      </w:r>
      <w:r w:rsidR="00CB7595">
        <w:rPr>
          <w:b/>
          <w:bCs/>
          <w:color w:val="000000"/>
          <w:sz w:val="24"/>
          <w:szCs w:val="24"/>
        </w:rPr>
        <w:t>,</w:t>
      </w:r>
      <w:r w:rsidRPr="00CB7595">
        <w:rPr>
          <w:b/>
          <w:bCs/>
          <w:color w:val="000000"/>
          <w:sz w:val="24"/>
          <w:szCs w:val="24"/>
        </w:rPr>
        <w:t xml:space="preserve"> said,</w:t>
      </w:r>
    </w:p>
    <w:p w14:paraId="30297D40" w14:textId="6EF1B51F" w:rsidR="00B27FC4" w:rsidRDefault="00947858" w:rsidP="00D667D6">
      <w:pPr>
        <w:shd w:val="clear" w:color="auto" w:fill="FFFFFF"/>
        <w:rPr>
          <w:color w:val="000000"/>
          <w:sz w:val="24"/>
          <w:szCs w:val="24"/>
        </w:rPr>
      </w:pPr>
      <w:bookmarkStart w:id="0" w:name="_Hlk67669194"/>
      <w:r>
        <w:rPr>
          <w:color w:val="000000"/>
          <w:sz w:val="24"/>
          <w:szCs w:val="24"/>
        </w:rPr>
        <w:t>“</w:t>
      </w:r>
      <w:r w:rsidR="00B27FC4" w:rsidRPr="00CB7595">
        <w:rPr>
          <w:color w:val="000000"/>
          <w:sz w:val="24"/>
          <w:szCs w:val="24"/>
        </w:rPr>
        <w:t xml:space="preserve">With over </w:t>
      </w:r>
      <w:r w:rsidR="00806D1C">
        <w:rPr>
          <w:color w:val="000000"/>
          <w:sz w:val="24"/>
          <w:szCs w:val="24"/>
        </w:rPr>
        <w:t>half a million homes</w:t>
      </w:r>
      <w:r w:rsidR="00B27FC4" w:rsidRPr="00CB7595">
        <w:rPr>
          <w:color w:val="000000"/>
          <w:sz w:val="24"/>
          <w:szCs w:val="24"/>
        </w:rPr>
        <w:t xml:space="preserve"> without residents revealed by Government data we believe it is time to act. Long-term empty homes and unused second homes in England are where we should start. These make up over 530,000 homes without residents. </w:t>
      </w:r>
    </w:p>
    <w:p w14:paraId="49BE4E7D" w14:textId="77777777" w:rsidR="008B07BC" w:rsidRPr="00CB7595" w:rsidRDefault="008B07BC" w:rsidP="008B07BC">
      <w:pPr>
        <w:shd w:val="clear" w:color="auto" w:fill="FFFFFF"/>
        <w:spacing w:line="120" w:lineRule="auto"/>
        <w:rPr>
          <w:color w:val="000000"/>
          <w:sz w:val="24"/>
          <w:szCs w:val="24"/>
        </w:rPr>
      </w:pPr>
    </w:p>
    <w:p w14:paraId="79FF2B5D" w14:textId="5BAB537A" w:rsidR="00B27FC4" w:rsidRDefault="00B27FC4" w:rsidP="008B07BC">
      <w:pPr>
        <w:shd w:val="clear" w:color="auto" w:fill="FFFFFF"/>
        <w:rPr>
          <w:color w:val="000000"/>
          <w:sz w:val="24"/>
          <w:szCs w:val="24"/>
        </w:rPr>
      </w:pPr>
      <w:r w:rsidRPr="00CB7595">
        <w:rPr>
          <w:color w:val="000000"/>
          <w:sz w:val="24"/>
          <w:szCs w:val="24"/>
        </w:rPr>
        <w:t xml:space="preserve">Homes you can’t rent and can’t buy but which could offer vitally needed housing to the homeless. This is why we have called for a day of action alongside the Homes </w:t>
      </w:r>
      <w:proofErr w:type="gramStart"/>
      <w:r w:rsidRPr="00CB7595">
        <w:rPr>
          <w:color w:val="000000"/>
          <w:sz w:val="24"/>
          <w:szCs w:val="24"/>
        </w:rPr>
        <w:t>For</w:t>
      </w:r>
      <w:proofErr w:type="gramEnd"/>
      <w:r w:rsidRPr="00CB7595">
        <w:rPr>
          <w:color w:val="000000"/>
          <w:sz w:val="24"/>
          <w:szCs w:val="24"/>
        </w:rPr>
        <w:t xml:space="preserve"> All campaign on April 17th to highlight the need for action across the country.</w:t>
      </w:r>
    </w:p>
    <w:p w14:paraId="56AE62EF" w14:textId="77777777" w:rsidR="008B07BC" w:rsidRPr="00CB7595" w:rsidRDefault="008B07BC" w:rsidP="008B07BC">
      <w:pPr>
        <w:shd w:val="clear" w:color="auto" w:fill="FFFFFF"/>
        <w:spacing w:line="120" w:lineRule="auto"/>
        <w:rPr>
          <w:color w:val="000000"/>
          <w:sz w:val="24"/>
          <w:szCs w:val="24"/>
        </w:rPr>
      </w:pPr>
    </w:p>
    <w:bookmarkEnd w:id="0"/>
    <w:p w14:paraId="6A2C5A38" w14:textId="5926B654" w:rsidR="009B6E8E" w:rsidRDefault="00B27FC4" w:rsidP="008B07BC">
      <w:pPr>
        <w:shd w:val="clear" w:color="auto" w:fill="FFFFFF"/>
        <w:rPr>
          <w:color w:val="000000"/>
          <w:sz w:val="24"/>
          <w:szCs w:val="24"/>
        </w:rPr>
      </w:pPr>
      <w:r w:rsidRPr="00CB7595">
        <w:rPr>
          <w:color w:val="000000"/>
          <w:sz w:val="24"/>
          <w:szCs w:val="24"/>
        </w:rPr>
        <w:t>It is time for Government to back local councils’ calls</w:t>
      </w:r>
      <w:r w:rsidR="00806D1C">
        <w:rPr>
          <w:rStyle w:val="EndnoteReference"/>
          <w:color w:val="000000"/>
          <w:sz w:val="24"/>
          <w:szCs w:val="24"/>
        </w:rPr>
        <w:endnoteReference w:id="1"/>
      </w:r>
      <w:r w:rsidRPr="00CB7595">
        <w:rPr>
          <w:color w:val="000000"/>
          <w:sz w:val="24"/>
          <w:szCs w:val="24"/>
        </w:rPr>
        <w:t xml:space="preserve"> for new powers and investment to start bringing </w:t>
      </w:r>
      <w:r w:rsidR="00806D1C">
        <w:rPr>
          <w:color w:val="000000"/>
          <w:sz w:val="24"/>
          <w:szCs w:val="24"/>
        </w:rPr>
        <w:t>empty</w:t>
      </w:r>
      <w:r w:rsidRPr="00CB7595">
        <w:rPr>
          <w:color w:val="000000"/>
          <w:sz w:val="24"/>
          <w:szCs w:val="24"/>
        </w:rPr>
        <w:t xml:space="preserve"> homes back into use for homeless families in desperate need of housing</w:t>
      </w:r>
      <w:r w:rsidR="00947858">
        <w:rPr>
          <w:color w:val="000000"/>
          <w:sz w:val="24"/>
          <w:szCs w:val="24"/>
        </w:rPr>
        <w:t>.”</w:t>
      </w:r>
    </w:p>
    <w:p w14:paraId="3D2DA37C" w14:textId="77777777" w:rsidR="008B07BC" w:rsidRDefault="008B07BC" w:rsidP="008B07BC">
      <w:pPr>
        <w:shd w:val="clear" w:color="auto" w:fill="FFFFFF"/>
        <w:rPr>
          <w:color w:val="000000"/>
          <w:sz w:val="24"/>
          <w:szCs w:val="24"/>
        </w:rPr>
      </w:pPr>
    </w:p>
    <w:p w14:paraId="5F134881" w14:textId="77777777" w:rsidR="009B6E8E" w:rsidRDefault="009B6E8E" w:rsidP="00D667D6">
      <w:pPr>
        <w:shd w:val="clear" w:color="auto" w:fill="FFFFFF"/>
        <w:rPr>
          <w:color w:val="3A3A3A"/>
          <w:sz w:val="24"/>
          <w:szCs w:val="24"/>
        </w:rPr>
      </w:pPr>
      <w:r>
        <w:rPr>
          <w:b/>
          <w:bCs/>
          <w:i/>
          <w:iCs/>
          <w:color w:val="3A3A3A"/>
          <w:sz w:val="24"/>
          <w:szCs w:val="24"/>
        </w:rPr>
        <w:t>Director of Action on Empty Homes, Will McMahon, said, </w:t>
      </w:r>
    </w:p>
    <w:p w14:paraId="61C47127" w14:textId="3EE4515B" w:rsidR="008B07BC" w:rsidRDefault="009B6E8E" w:rsidP="00D667D6">
      <w:pPr>
        <w:shd w:val="clear" w:color="auto" w:fill="FFFFFF"/>
        <w:rPr>
          <w:color w:val="3A3A3A"/>
          <w:sz w:val="24"/>
          <w:szCs w:val="24"/>
        </w:rPr>
      </w:pPr>
      <w:r>
        <w:rPr>
          <w:color w:val="3A3A3A"/>
          <w:sz w:val="24"/>
          <w:szCs w:val="24"/>
        </w:rPr>
        <w:t xml:space="preserve">“It can’t be right that in the last four years we have seen an escalating housing crisis while the number of long-term empty homes keeps rising. Today there are nearly 100,000 families languishing in overcrowded and temporary accommodation at a time when we know that overcrowded housing </w:t>
      </w:r>
      <w:r w:rsidR="00D667D6">
        <w:rPr>
          <w:color w:val="3A3A3A"/>
          <w:sz w:val="24"/>
          <w:szCs w:val="24"/>
        </w:rPr>
        <w:t>ha</w:t>
      </w:r>
      <w:r>
        <w:rPr>
          <w:color w:val="3A3A3A"/>
          <w:sz w:val="24"/>
          <w:szCs w:val="24"/>
        </w:rPr>
        <w:t>s be</w:t>
      </w:r>
      <w:r w:rsidR="00D667D6">
        <w:rPr>
          <w:color w:val="3A3A3A"/>
          <w:sz w:val="24"/>
          <w:szCs w:val="24"/>
        </w:rPr>
        <w:t>en</w:t>
      </w:r>
      <w:r>
        <w:rPr>
          <w:color w:val="3A3A3A"/>
          <w:sz w:val="24"/>
          <w:szCs w:val="24"/>
        </w:rPr>
        <w:t xml:space="preserve"> linked to the spread of the corona virus and to higher mortality</w:t>
      </w:r>
      <w:hyperlink r:id="rId10" w:anchor="x__edn4" w:history="1"/>
      <w:r>
        <w:rPr>
          <w:color w:val="3A3A3A"/>
          <w:sz w:val="24"/>
          <w:szCs w:val="24"/>
        </w:rPr>
        <w:t>.</w:t>
      </w:r>
    </w:p>
    <w:p w14:paraId="01D15D00" w14:textId="485E392E" w:rsidR="009B6E8E" w:rsidRPr="008B07BC" w:rsidRDefault="009B6E8E" w:rsidP="008B07BC">
      <w:pPr>
        <w:shd w:val="clear" w:color="auto" w:fill="FFFFFF"/>
        <w:spacing w:line="120" w:lineRule="auto"/>
        <w:rPr>
          <w:b/>
          <w:bCs/>
          <w:color w:val="207A99"/>
          <w:sz w:val="18"/>
          <w:szCs w:val="18"/>
          <w:u w:val="single"/>
          <w:vertAlign w:val="superscript"/>
        </w:rPr>
      </w:pPr>
      <w:r>
        <w:rPr>
          <w:color w:val="3A3A3A"/>
          <w:sz w:val="24"/>
          <w:szCs w:val="24"/>
        </w:rPr>
        <w:t> </w:t>
      </w:r>
    </w:p>
    <w:p w14:paraId="57E97E33" w14:textId="6F241D88" w:rsidR="009B6E8E" w:rsidRDefault="009B6E8E" w:rsidP="008B07BC">
      <w:pPr>
        <w:shd w:val="clear" w:color="auto" w:fill="FFFFFF"/>
        <w:rPr>
          <w:color w:val="3A3A3A"/>
          <w:sz w:val="24"/>
          <w:szCs w:val="24"/>
        </w:rPr>
      </w:pPr>
      <w:r>
        <w:rPr>
          <w:color w:val="3A3A3A"/>
          <w:sz w:val="24"/>
          <w:szCs w:val="24"/>
        </w:rPr>
        <w:t xml:space="preserve">“During a national housing </w:t>
      </w:r>
      <w:proofErr w:type="gramStart"/>
      <w:r>
        <w:rPr>
          <w:color w:val="3A3A3A"/>
          <w:sz w:val="24"/>
          <w:szCs w:val="24"/>
        </w:rPr>
        <w:t>crisis</w:t>
      </w:r>
      <w:proofErr w:type="gramEnd"/>
      <w:r>
        <w:rPr>
          <w:color w:val="3A3A3A"/>
          <w:sz w:val="24"/>
          <w:szCs w:val="24"/>
        </w:rPr>
        <w:t xml:space="preserve"> we cannot afford to see over 268,000 homes stand empty across the country because of the lack of a government strategy to support councils to bring them back into use. </w:t>
      </w:r>
      <w:r>
        <w:rPr>
          <w:b/>
          <w:bCs/>
          <w:color w:val="3A3A3A"/>
          <w:sz w:val="24"/>
          <w:szCs w:val="24"/>
        </w:rPr>
        <w:t>It will be impossible to ‘build back better’ if we keep letting our housing crisis get worse</w:t>
      </w:r>
      <w:r>
        <w:rPr>
          <w:color w:val="3A3A3A"/>
          <w:sz w:val="24"/>
          <w:szCs w:val="24"/>
        </w:rPr>
        <w:t>. </w:t>
      </w:r>
    </w:p>
    <w:p w14:paraId="578DDC12" w14:textId="77777777" w:rsidR="008B07BC" w:rsidRDefault="008B07BC" w:rsidP="008B07BC">
      <w:pPr>
        <w:shd w:val="clear" w:color="auto" w:fill="FFFFFF"/>
        <w:spacing w:line="120" w:lineRule="auto"/>
        <w:rPr>
          <w:color w:val="3A3A3A"/>
          <w:sz w:val="24"/>
          <w:szCs w:val="24"/>
        </w:rPr>
      </w:pPr>
    </w:p>
    <w:p w14:paraId="339B4305" w14:textId="12086933" w:rsidR="009B6E8E" w:rsidRDefault="009B6E8E" w:rsidP="000670A2">
      <w:pPr>
        <w:shd w:val="clear" w:color="auto" w:fill="FFFFFF"/>
        <w:rPr>
          <w:color w:val="3A3A3A"/>
          <w:sz w:val="24"/>
          <w:szCs w:val="24"/>
        </w:rPr>
      </w:pPr>
      <w:r>
        <w:rPr>
          <w:color w:val="3A3A3A"/>
          <w:sz w:val="24"/>
          <w:szCs w:val="24"/>
        </w:rPr>
        <w:t>“Action on Empty Homes calls on Government to introduce a new national empty homes programme to create additional housing supply for those in most housing need, utilising properties currently left vacant or in need of renovation.” </w:t>
      </w:r>
    </w:p>
    <w:p w14:paraId="67B884B8" w14:textId="77777777" w:rsidR="000670A2" w:rsidRDefault="000670A2" w:rsidP="000670A2">
      <w:pPr>
        <w:shd w:val="clear" w:color="auto" w:fill="FFFFFF"/>
        <w:spacing w:line="120" w:lineRule="auto"/>
        <w:rPr>
          <w:color w:val="3A3A3A"/>
          <w:sz w:val="24"/>
          <w:szCs w:val="24"/>
        </w:rPr>
      </w:pPr>
    </w:p>
    <w:p w14:paraId="3B28729F" w14:textId="37C7564B" w:rsidR="00B27FC4" w:rsidRDefault="00B27FC4" w:rsidP="000670A2">
      <w:pPr>
        <w:shd w:val="clear" w:color="auto" w:fill="FFFFFF"/>
        <w:rPr>
          <w:rStyle w:val="Hyperlink"/>
          <w:b/>
          <w:bCs/>
        </w:rPr>
      </w:pPr>
      <w:r>
        <w:rPr>
          <w:b/>
          <w:bCs/>
          <w:color w:val="000000"/>
        </w:rPr>
        <w:t xml:space="preserve">Day of Action details: </w:t>
      </w:r>
      <w:hyperlink r:id="rId11" w:history="1">
        <w:r>
          <w:rPr>
            <w:rStyle w:val="Hyperlink"/>
            <w:b/>
            <w:bCs/>
          </w:rPr>
          <w:t>https://www.actiononemptyhomes.org/day-of-action</w:t>
        </w:r>
      </w:hyperlink>
    </w:p>
    <w:p w14:paraId="75465D53" w14:textId="77777777" w:rsidR="000670A2" w:rsidRDefault="000670A2" w:rsidP="000670A2">
      <w:pPr>
        <w:shd w:val="clear" w:color="auto" w:fill="FFFFFF"/>
        <w:spacing w:line="120" w:lineRule="auto"/>
        <w:rPr>
          <w:b/>
          <w:bCs/>
          <w:color w:val="000000"/>
        </w:rPr>
      </w:pPr>
    </w:p>
    <w:p w14:paraId="1FDE75E0" w14:textId="0000F54D" w:rsidR="00CB0C72" w:rsidRDefault="00CB0C72" w:rsidP="00CB0C72">
      <w:pPr>
        <w:pStyle w:val="Default"/>
        <w:spacing w:after="80"/>
        <w:rPr>
          <w:rStyle w:val="None"/>
          <w:b/>
          <w:bCs/>
          <w:sz w:val="22"/>
          <w:szCs w:val="22"/>
        </w:rPr>
      </w:pPr>
      <w:r>
        <w:rPr>
          <w:rStyle w:val="None"/>
          <w:b/>
          <w:bCs/>
          <w:sz w:val="22"/>
          <w:szCs w:val="22"/>
        </w:rPr>
        <w:t xml:space="preserve">Enquiries: </w:t>
      </w:r>
      <w:r w:rsidR="000F0912">
        <w:rPr>
          <w:rStyle w:val="None"/>
          <w:b/>
          <w:bCs/>
          <w:sz w:val="22"/>
          <w:szCs w:val="22"/>
        </w:rPr>
        <w:t xml:space="preserve">[insert local contact name: XXXXX XXXX, mobile number XXXXX XXX </w:t>
      </w:r>
      <w:proofErr w:type="spellStart"/>
      <w:r w:rsidR="000F0912">
        <w:rPr>
          <w:rStyle w:val="None"/>
          <w:b/>
          <w:bCs/>
          <w:sz w:val="22"/>
          <w:szCs w:val="22"/>
        </w:rPr>
        <w:t>XXX</w:t>
      </w:r>
      <w:proofErr w:type="spellEnd"/>
      <w:r w:rsidR="000F0912">
        <w:rPr>
          <w:rStyle w:val="None"/>
          <w:b/>
          <w:bCs/>
          <w:sz w:val="22"/>
          <w:szCs w:val="22"/>
        </w:rPr>
        <w:t>, email XXXXXXXXXXXX</w:t>
      </w:r>
      <w:r w:rsidR="00D667D6">
        <w:rPr>
          <w:rStyle w:val="None"/>
          <w:b/>
          <w:bCs/>
          <w:sz w:val="22"/>
          <w:szCs w:val="22"/>
        </w:rPr>
        <w:t>]</w:t>
      </w:r>
    </w:p>
    <w:p w14:paraId="3FCF3F20" w14:textId="1E9742AA" w:rsidR="00D667D6" w:rsidRDefault="00D667D6" w:rsidP="00CB0C72">
      <w:pPr>
        <w:pStyle w:val="Default"/>
        <w:spacing w:after="80"/>
        <w:rPr>
          <w:rStyle w:val="None"/>
          <w:b/>
          <w:bCs/>
          <w:sz w:val="22"/>
          <w:szCs w:val="22"/>
        </w:rPr>
      </w:pPr>
      <w:r>
        <w:rPr>
          <w:rStyle w:val="None"/>
          <w:b/>
          <w:bCs/>
          <w:sz w:val="22"/>
          <w:szCs w:val="22"/>
        </w:rPr>
        <w:t xml:space="preserve">National media contact: Chris Bailey 07979 647 237 email </w:t>
      </w:r>
      <w:hyperlink r:id="rId12" w:history="1">
        <w:r w:rsidR="00CC1B66" w:rsidRPr="00D859EB">
          <w:rPr>
            <w:rStyle w:val="Hyperlink"/>
            <w:b/>
            <w:bCs/>
            <w:sz w:val="22"/>
            <w:szCs w:val="22"/>
          </w:rPr>
          <w:t>chris.bailey@actiononemptyhomes.org</w:t>
        </w:r>
      </w:hyperlink>
    </w:p>
    <w:p w14:paraId="595B863D" w14:textId="77777777" w:rsidR="000670A2" w:rsidRPr="00CB0C72" w:rsidRDefault="000670A2" w:rsidP="008B07BC">
      <w:pPr>
        <w:pStyle w:val="Default"/>
        <w:spacing w:after="80" w:line="60" w:lineRule="auto"/>
        <w:rPr>
          <w:b/>
          <w:bCs/>
          <w:sz w:val="22"/>
          <w:szCs w:val="22"/>
        </w:rPr>
      </w:pPr>
    </w:p>
    <w:p w14:paraId="28079620" w14:textId="5002C0A8" w:rsidR="00BF3A14" w:rsidRPr="00F646FB" w:rsidRDefault="00F646FB" w:rsidP="000670A2">
      <w:pPr>
        <w:shd w:val="clear" w:color="auto" w:fill="FFFFFF"/>
        <w:rPr>
          <w:color w:val="3A3A3A"/>
          <w:sz w:val="24"/>
          <w:szCs w:val="24"/>
        </w:rPr>
      </w:pPr>
      <w:r w:rsidRPr="00F646FB">
        <w:rPr>
          <w:b/>
          <w:bCs/>
          <w:color w:val="3A3A3A"/>
          <w:sz w:val="24"/>
          <w:szCs w:val="24"/>
        </w:rPr>
        <w:t>Note to editors</w:t>
      </w:r>
      <w:r w:rsidR="000670A2">
        <w:rPr>
          <w:b/>
          <w:bCs/>
          <w:color w:val="3A3A3A"/>
          <w:sz w:val="24"/>
          <w:szCs w:val="24"/>
        </w:rPr>
        <w:t xml:space="preserve">, </w:t>
      </w:r>
      <w:r w:rsidRPr="00F646FB">
        <w:rPr>
          <w:b/>
          <w:bCs/>
          <w:color w:val="3A3A3A"/>
          <w:sz w:val="24"/>
          <w:szCs w:val="24"/>
        </w:rPr>
        <w:t>data references:</w:t>
      </w:r>
      <w:r w:rsidRPr="00F646FB">
        <w:rPr>
          <w:color w:val="3A3A3A"/>
          <w:sz w:val="24"/>
          <w:szCs w:val="24"/>
        </w:rPr>
        <w:t> </w:t>
      </w:r>
    </w:p>
    <w:sectPr w:rsidR="00BF3A14" w:rsidRPr="00F646FB" w:rsidSect="00F646FB">
      <w:pgSz w:w="11906" w:h="16838"/>
      <w:pgMar w:top="567" w:right="102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EE7C" w14:textId="77777777" w:rsidR="00391911" w:rsidRDefault="00391911" w:rsidP="00CB7595">
      <w:r>
        <w:separator/>
      </w:r>
    </w:p>
  </w:endnote>
  <w:endnote w:type="continuationSeparator" w:id="0">
    <w:p w14:paraId="19F547CC" w14:textId="77777777" w:rsidR="00391911" w:rsidRDefault="00391911" w:rsidP="00CB7595">
      <w:r>
        <w:continuationSeparator/>
      </w:r>
    </w:p>
  </w:endnote>
  <w:endnote w:id="1">
    <w:p w14:paraId="79F0EE17" w14:textId="02E6C239" w:rsidR="00806D1C" w:rsidRDefault="00806D1C" w:rsidP="000670A2">
      <w:pPr>
        <w:shd w:val="clear" w:color="auto" w:fill="FFFFFF"/>
        <w:rPr>
          <w:rStyle w:val="Hyperlink"/>
          <w:b/>
          <w:bCs/>
          <w:color w:val="207A99"/>
          <w:sz w:val="20"/>
          <w:szCs w:val="20"/>
          <w:shd w:val="clear" w:color="auto" w:fill="FFFFFF"/>
        </w:rPr>
      </w:pPr>
      <w:r>
        <w:rPr>
          <w:rStyle w:val="EndnoteReference"/>
        </w:rPr>
        <w:endnoteRef/>
      </w:r>
      <w:r>
        <w:t xml:space="preserve"> </w:t>
      </w:r>
      <w:r w:rsidRPr="000670A2">
        <w:rPr>
          <w:color w:val="000000"/>
          <w:sz w:val="20"/>
          <w:szCs w:val="20"/>
        </w:rPr>
        <w:t xml:space="preserve">Councils call for action was made through the Local Government Association: </w:t>
      </w:r>
      <w:r w:rsidRPr="000670A2">
        <w:rPr>
          <w:rStyle w:val="Strong"/>
          <w:color w:val="3A3A3A"/>
          <w:sz w:val="20"/>
          <w:szCs w:val="20"/>
          <w:shd w:val="clear" w:color="auto" w:fill="FFFFFF"/>
        </w:rPr>
        <w:t>Local Government Association Media Release Jan 13</w:t>
      </w:r>
      <w:r w:rsidRPr="000670A2">
        <w:rPr>
          <w:rStyle w:val="Strong"/>
          <w:color w:val="3A3A3A"/>
          <w:sz w:val="20"/>
          <w:szCs w:val="20"/>
          <w:shd w:val="clear" w:color="auto" w:fill="FFFFFF"/>
          <w:vertAlign w:val="superscript"/>
        </w:rPr>
        <w:t>th</w:t>
      </w:r>
      <w:r w:rsidRPr="000670A2">
        <w:rPr>
          <w:rStyle w:val="Strong"/>
          <w:color w:val="3A3A3A"/>
          <w:sz w:val="20"/>
          <w:szCs w:val="20"/>
          <w:shd w:val="clear" w:color="auto" w:fill="FFFFFF"/>
        </w:rPr>
        <w:t> 2021: </w:t>
      </w:r>
      <w:hyperlink r:id="rId1" w:history="1">
        <w:r w:rsidRPr="000670A2">
          <w:rPr>
            <w:rStyle w:val="Hyperlink"/>
            <w:b/>
            <w:bCs/>
            <w:color w:val="207A99"/>
            <w:sz w:val="20"/>
            <w:szCs w:val="20"/>
            <w:shd w:val="clear" w:color="auto" w:fill="FFFFFF"/>
          </w:rPr>
          <w:t>https://www.local.gov.uk/around-450-primary-schools-worth-children-stuck-temporary-accommodation-during-lockdown</w:t>
        </w:r>
      </w:hyperlink>
    </w:p>
    <w:p w14:paraId="69B5BD93" w14:textId="77777777" w:rsidR="000670A2" w:rsidRPr="000670A2" w:rsidRDefault="000670A2" w:rsidP="000670A2">
      <w:pPr>
        <w:shd w:val="clear" w:color="auto" w:fill="FFFFFF"/>
        <w:spacing w:line="120" w:lineRule="auto"/>
        <w:rPr>
          <w:rStyle w:val="Hyperlink"/>
          <w:b/>
          <w:bCs/>
          <w:color w:val="207A99"/>
          <w:sz w:val="20"/>
          <w:szCs w:val="20"/>
          <w:shd w:val="clear" w:color="auto" w:fill="FFFFFF"/>
        </w:rPr>
      </w:pPr>
    </w:p>
    <w:p w14:paraId="46F3ABC8" w14:textId="772C8C95" w:rsidR="008B07BC" w:rsidRDefault="008B07BC" w:rsidP="00F646FB">
      <w:pPr>
        <w:shd w:val="clear" w:color="auto" w:fill="FFFFFF"/>
        <w:ind w:left="3"/>
        <w:rPr>
          <w:color w:val="3A3A3A"/>
          <w:sz w:val="20"/>
          <w:szCs w:val="20"/>
        </w:rPr>
      </w:pPr>
      <w:r>
        <w:rPr>
          <w:color w:val="3A3A3A"/>
          <w:sz w:val="20"/>
          <w:szCs w:val="20"/>
        </w:rPr>
        <w:t xml:space="preserve">All </w:t>
      </w:r>
      <w:proofErr w:type="spellStart"/>
      <w:r>
        <w:rPr>
          <w:color w:val="3A3A3A"/>
          <w:sz w:val="20"/>
          <w:szCs w:val="20"/>
        </w:rPr>
        <w:t>vacants</w:t>
      </w:r>
      <w:proofErr w:type="spellEnd"/>
      <w:r>
        <w:rPr>
          <w:color w:val="3A3A3A"/>
          <w:sz w:val="20"/>
          <w:szCs w:val="20"/>
        </w:rPr>
        <w:t xml:space="preserve"> and long-term </w:t>
      </w:r>
      <w:proofErr w:type="spellStart"/>
      <w:r>
        <w:rPr>
          <w:color w:val="3A3A3A"/>
          <w:sz w:val="20"/>
          <w:szCs w:val="20"/>
        </w:rPr>
        <w:t>vacants</w:t>
      </w:r>
      <w:proofErr w:type="spellEnd"/>
      <w:r>
        <w:rPr>
          <w:color w:val="3A3A3A"/>
          <w:sz w:val="20"/>
          <w:szCs w:val="20"/>
        </w:rPr>
        <w:t xml:space="preserve"> data</w:t>
      </w:r>
      <w:r w:rsidR="00BC2C98">
        <w:rPr>
          <w:color w:val="3A3A3A"/>
          <w:sz w:val="20"/>
          <w:szCs w:val="20"/>
        </w:rPr>
        <w:t xml:space="preserve"> ‘Table 615’</w:t>
      </w:r>
      <w:r>
        <w:rPr>
          <w:color w:val="3A3A3A"/>
          <w:sz w:val="20"/>
          <w:szCs w:val="20"/>
        </w:rPr>
        <w:t xml:space="preserve"> </w:t>
      </w:r>
      <w:r w:rsidR="00BC2C98">
        <w:rPr>
          <w:color w:val="3A3A3A"/>
          <w:sz w:val="20"/>
          <w:szCs w:val="20"/>
        </w:rPr>
        <w:t xml:space="preserve">[all </w:t>
      </w:r>
      <w:proofErr w:type="spellStart"/>
      <w:r w:rsidR="00BC2C98">
        <w:rPr>
          <w:color w:val="3A3A3A"/>
          <w:sz w:val="20"/>
          <w:szCs w:val="20"/>
        </w:rPr>
        <w:t>vacants</w:t>
      </w:r>
      <w:proofErr w:type="spellEnd"/>
      <w:r w:rsidR="00BC2C98">
        <w:rPr>
          <w:color w:val="3A3A3A"/>
          <w:sz w:val="20"/>
          <w:szCs w:val="20"/>
        </w:rPr>
        <w:t xml:space="preserve"> = 665,628; all long-term empties 268,385]:</w:t>
      </w:r>
    </w:p>
    <w:p w14:paraId="2710F8B1" w14:textId="491FB1F9" w:rsidR="008B07BC" w:rsidRDefault="008B07BC" w:rsidP="00F646FB">
      <w:pPr>
        <w:shd w:val="clear" w:color="auto" w:fill="FFFFFF"/>
        <w:ind w:left="3"/>
        <w:rPr>
          <w:color w:val="3A3A3A"/>
          <w:sz w:val="20"/>
          <w:szCs w:val="20"/>
        </w:rPr>
      </w:pPr>
      <w:r>
        <w:rPr>
          <w:b/>
          <w:bCs/>
          <w:color w:val="3A3A3A"/>
          <w:sz w:val="20"/>
          <w:szCs w:val="20"/>
        </w:rPr>
        <w:t>Ministry of Housing Communities and Local Government</w:t>
      </w:r>
      <w:r w:rsidR="00BC2C98">
        <w:rPr>
          <w:b/>
          <w:bCs/>
          <w:color w:val="3A3A3A"/>
          <w:sz w:val="20"/>
          <w:szCs w:val="20"/>
        </w:rPr>
        <w:t>,</w:t>
      </w:r>
      <w:r>
        <w:rPr>
          <w:b/>
          <w:bCs/>
          <w:color w:val="3A3A3A"/>
          <w:sz w:val="20"/>
          <w:szCs w:val="20"/>
        </w:rPr>
        <w:t xml:space="preserve"> Table 615</w:t>
      </w:r>
      <w:r w:rsidR="00BC2C98">
        <w:rPr>
          <w:b/>
          <w:bCs/>
          <w:color w:val="3A3A3A"/>
          <w:sz w:val="20"/>
          <w:szCs w:val="20"/>
        </w:rPr>
        <w:t>,</w:t>
      </w:r>
      <w:r>
        <w:rPr>
          <w:b/>
          <w:bCs/>
          <w:color w:val="3A3A3A"/>
          <w:sz w:val="20"/>
          <w:szCs w:val="20"/>
        </w:rPr>
        <w:t xml:space="preserve"> Live Tables on Dwelling Stock: Release 25</w:t>
      </w:r>
      <w:r>
        <w:rPr>
          <w:b/>
          <w:bCs/>
          <w:color w:val="3A3A3A"/>
          <w:sz w:val="20"/>
          <w:szCs w:val="20"/>
          <w:vertAlign w:val="superscript"/>
        </w:rPr>
        <w:t>th</w:t>
      </w:r>
      <w:r>
        <w:rPr>
          <w:b/>
          <w:bCs/>
          <w:color w:val="3A3A3A"/>
          <w:sz w:val="20"/>
          <w:szCs w:val="20"/>
        </w:rPr>
        <w:t xml:space="preserve"> March 2021: </w:t>
      </w:r>
      <w:hyperlink r:id="rId2" w:history="1">
        <w:r>
          <w:rPr>
            <w:rStyle w:val="Hyperlink"/>
            <w:b/>
            <w:bCs/>
            <w:sz w:val="20"/>
            <w:szCs w:val="20"/>
          </w:rPr>
          <w:t>https://www.gov.uk/government/statistical-data-sets/live-tables-on-dwelling-stock-including-vacants</w:t>
        </w:r>
      </w:hyperlink>
    </w:p>
    <w:p w14:paraId="59824C79" w14:textId="77777777" w:rsidR="00F646FB" w:rsidRDefault="00F646FB" w:rsidP="000670A2">
      <w:pPr>
        <w:shd w:val="clear" w:color="auto" w:fill="FFFFFF"/>
        <w:spacing w:line="120" w:lineRule="auto"/>
        <w:ind w:left="6"/>
        <w:rPr>
          <w:color w:val="3A3A3A"/>
          <w:sz w:val="20"/>
          <w:szCs w:val="20"/>
        </w:rPr>
      </w:pPr>
    </w:p>
    <w:p w14:paraId="76BCA97A" w14:textId="036BBDEE" w:rsidR="00F646FB" w:rsidRDefault="00F646FB" w:rsidP="00F646FB">
      <w:pPr>
        <w:shd w:val="clear" w:color="auto" w:fill="FFFFFF"/>
        <w:ind w:left="3"/>
        <w:rPr>
          <w:color w:val="3A3A3A"/>
          <w:sz w:val="20"/>
          <w:szCs w:val="20"/>
        </w:rPr>
      </w:pPr>
      <w:r>
        <w:rPr>
          <w:b/>
          <w:bCs/>
          <w:color w:val="3A3A3A"/>
          <w:sz w:val="20"/>
          <w:szCs w:val="20"/>
        </w:rPr>
        <w:t xml:space="preserve">2020 </w:t>
      </w:r>
      <w:r w:rsidR="00BC2C98">
        <w:rPr>
          <w:b/>
          <w:bCs/>
          <w:color w:val="3A3A3A"/>
          <w:sz w:val="20"/>
          <w:szCs w:val="20"/>
        </w:rPr>
        <w:t xml:space="preserve">Council </w:t>
      </w:r>
      <w:proofErr w:type="spellStart"/>
      <w:r w:rsidR="00BC2C98">
        <w:rPr>
          <w:b/>
          <w:bCs/>
          <w:color w:val="3A3A3A"/>
          <w:sz w:val="20"/>
          <w:szCs w:val="20"/>
        </w:rPr>
        <w:t>Taxbase</w:t>
      </w:r>
      <w:proofErr w:type="spellEnd"/>
      <w:r w:rsidR="00BC2C98">
        <w:rPr>
          <w:b/>
          <w:bCs/>
          <w:color w:val="3A3A3A"/>
          <w:sz w:val="20"/>
          <w:szCs w:val="20"/>
        </w:rPr>
        <w:t xml:space="preserve"> </w:t>
      </w:r>
      <w:r>
        <w:rPr>
          <w:b/>
          <w:bCs/>
          <w:color w:val="3A3A3A"/>
          <w:sz w:val="20"/>
          <w:szCs w:val="20"/>
        </w:rPr>
        <w:t>data at local authority level - national rise i</w:t>
      </w:r>
      <w:r w:rsidR="00BC2C98">
        <w:rPr>
          <w:b/>
          <w:bCs/>
          <w:color w:val="3A3A3A"/>
          <w:sz w:val="20"/>
          <w:szCs w:val="20"/>
        </w:rPr>
        <w:t>n long-term empties i</w:t>
      </w:r>
      <w:r>
        <w:rPr>
          <w:b/>
          <w:bCs/>
          <w:color w:val="3A3A3A"/>
          <w:sz w:val="20"/>
          <w:szCs w:val="20"/>
        </w:rPr>
        <w:t>s 18.84%: </w:t>
      </w:r>
    </w:p>
    <w:p w14:paraId="3EBEA043" w14:textId="77777777" w:rsidR="00F646FB" w:rsidRDefault="00391911" w:rsidP="00F646FB">
      <w:pPr>
        <w:shd w:val="clear" w:color="auto" w:fill="FFFFFF"/>
        <w:ind w:left="3"/>
        <w:rPr>
          <w:color w:val="3A3A3A"/>
          <w:sz w:val="20"/>
          <w:szCs w:val="20"/>
        </w:rPr>
      </w:pPr>
      <w:hyperlink r:id="rId3" w:history="1">
        <w:r w:rsidR="00F646FB">
          <w:rPr>
            <w:rStyle w:val="Hyperlink"/>
            <w:b/>
            <w:bCs/>
            <w:color w:val="207A99"/>
            <w:sz w:val="20"/>
            <w:szCs w:val="20"/>
          </w:rPr>
          <w:t>https://assets.publishing.service.gov.uk/government/uploads/system/uploads/attachment_data/file/934180/Local_Authorities_Council_Taxbase_2020_Drop_down.xlsx</w:t>
        </w:r>
      </w:hyperlink>
      <w:r w:rsidR="00F646FB">
        <w:rPr>
          <w:b/>
          <w:bCs/>
          <w:color w:val="3A3A3A"/>
          <w:sz w:val="20"/>
          <w:szCs w:val="20"/>
        </w:rPr>
        <w:t> </w:t>
      </w:r>
    </w:p>
    <w:p w14:paraId="3216F665" w14:textId="122DB78D" w:rsidR="00F646FB" w:rsidRDefault="00F646FB" w:rsidP="00F646FB">
      <w:pPr>
        <w:shd w:val="clear" w:color="auto" w:fill="FFFFFF"/>
        <w:ind w:left="3"/>
        <w:rPr>
          <w:rStyle w:val="Hyperlink"/>
          <w:b/>
          <w:bCs/>
          <w:color w:val="207A99"/>
          <w:sz w:val="20"/>
          <w:szCs w:val="20"/>
        </w:rPr>
      </w:pPr>
      <w:r w:rsidRPr="007F58A8">
        <w:rPr>
          <w:b/>
          <w:bCs/>
          <w:color w:val="3A3A3A"/>
          <w:sz w:val="20"/>
          <w:szCs w:val="20"/>
          <w:highlight w:val="yellow"/>
        </w:rPr>
        <w:t xml:space="preserve">2020 data compared with 2019 - Action on Empty Homes Analysis, </w:t>
      </w:r>
      <w:r w:rsidRPr="007F58A8">
        <w:rPr>
          <w:color w:val="3A3A3A"/>
          <w:sz w:val="20"/>
          <w:szCs w:val="20"/>
          <w:highlight w:val="yellow"/>
        </w:rPr>
        <w:t>shows rate of rise for each council</w:t>
      </w:r>
      <w:r w:rsidRPr="007F58A8">
        <w:rPr>
          <w:b/>
          <w:bCs/>
          <w:color w:val="3A3A3A"/>
          <w:sz w:val="20"/>
          <w:szCs w:val="20"/>
          <w:highlight w:val="yellow"/>
        </w:rPr>
        <w:t>:</w:t>
      </w:r>
      <w:r>
        <w:rPr>
          <w:b/>
          <w:bCs/>
          <w:color w:val="3A3A3A"/>
          <w:sz w:val="20"/>
          <w:szCs w:val="20"/>
        </w:rPr>
        <w:t> </w:t>
      </w:r>
      <w:hyperlink r:id="rId4" w:history="1">
        <w:r>
          <w:rPr>
            <w:rStyle w:val="Hyperlink"/>
            <w:b/>
            <w:bCs/>
            <w:color w:val="207A99"/>
            <w:sz w:val="20"/>
            <w:szCs w:val="20"/>
          </w:rPr>
          <w:t>CLICK HERE</w:t>
        </w:r>
      </w:hyperlink>
    </w:p>
    <w:p w14:paraId="7EE74B20" w14:textId="7763D7CA" w:rsidR="00BC2C98" w:rsidRDefault="00BC2C98" w:rsidP="00F646FB">
      <w:pPr>
        <w:shd w:val="clear" w:color="auto" w:fill="FFFFFF"/>
        <w:ind w:left="3"/>
        <w:rPr>
          <w:rStyle w:val="Hyperlink"/>
          <w:b/>
          <w:bCs/>
          <w:color w:val="207A99"/>
          <w:sz w:val="20"/>
          <w:szCs w:val="20"/>
        </w:rPr>
      </w:pPr>
      <w:r>
        <w:rPr>
          <w:b/>
          <w:bCs/>
          <w:color w:val="3A3A3A"/>
          <w:sz w:val="20"/>
          <w:szCs w:val="20"/>
        </w:rPr>
        <w:t>[the above Action on Empty Homes analysis also shows data for second homes in each council area]</w:t>
      </w:r>
    </w:p>
    <w:p w14:paraId="35F7422E" w14:textId="77777777" w:rsidR="00F646FB" w:rsidRDefault="00F646FB" w:rsidP="000670A2">
      <w:pPr>
        <w:shd w:val="clear" w:color="auto" w:fill="FFFFFF"/>
        <w:spacing w:line="120" w:lineRule="auto"/>
        <w:ind w:left="6"/>
        <w:rPr>
          <w:color w:val="3A3A3A"/>
          <w:sz w:val="20"/>
          <w:szCs w:val="20"/>
        </w:rPr>
      </w:pPr>
    </w:p>
    <w:p w14:paraId="70F26E5B" w14:textId="3C7F472D" w:rsidR="00F646FB" w:rsidRDefault="00F646FB" w:rsidP="00F646FB">
      <w:pPr>
        <w:shd w:val="clear" w:color="auto" w:fill="FFFFFF"/>
        <w:ind w:left="3"/>
        <w:rPr>
          <w:color w:val="3A3A3A"/>
          <w:sz w:val="20"/>
          <w:szCs w:val="20"/>
        </w:rPr>
      </w:pPr>
      <w:r w:rsidRPr="000670A2">
        <w:rPr>
          <w:b/>
          <w:bCs/>
          <w:color w:val="3A3A3A"/>
          <w:sz w:val="20"/>
          <w:szCs w:val="20"/>
        </w:rPr>
        <w:t>Inside Housing (22 Oct 2020)</w:t>
      </w:r>
      <w:r>
        <w:rPr>
          <w:color w:val="3A3A3A"/>
          <w:sz w:val="20"/>
          <w:szCs w:val="20"/>
        </w:rPr>
        <w:t xml:space="preserve"> ‘Temporary accommodation spend soars to £1.2bn majority paid to private companies’: </w:t>
      </w:r>
    </w:p>
    <w:p w14:paraId="1F8084CF" w14:textId="77777777" w:rsidR="00F646FB" w:rsidRDefault="00391911" w:rsidP="00F646FB">
      <w:pPr>
        <w:shd w:val="clear" w:color="auto" w:fill="FFFFFF"/>
        <w:ind w:left="3"/>
        <w:rPr>
          <w:color w:val="3A3A3A"/>
          <w:sz w:val="20"/>
          <w:szCs w:val="20"/>
        </w:rPr>
      </w:pPr>
      <w:hyperlink r:id="rId5" w:history="1">
        <w:r w:rsidR="00F646FB">
          <w:rPr>
            <w:rStyle w:val="Hyperlink"/>
            <w:b/>
            <w:bCs/>
            <w:color w:val="207A99"/>
            <w:sz w:val="20"/>
            <w:szCs w:val="20"/>
          </w:rPr>
          <w:t>https://www.insidehousing.co.uk/news/news/temporary-accommodation-spend-soars-to-12bn-with-majority-being-paid-to-private-companies-68305</w:t>
        </w:r>
      </w:hyperlink>
      <w:r w:rsidR="00F646FB">
        <w:rPr>
          <w:color w:val="3A3A3A"/>
          <w:sz w:val="20"/>
          <w:szCs w:val="20"/>
        </w:rPr>
        <w:t> </w:t>
      </w:r>
    </w:p>
    <w:p w14:paraId="2073B478" w14:textId="77777777" w:rsidR="00F646FB" w:rsidRDefault="00F646FB" w:rsidP="000670A2">
      <w:pPr>
        <w:shd w:val="clear" w:color="auto" w:fill="FFFFFF"/>
        <w:spacing w:line="120" w:lineRule="auto"/>
        <w:ind w:left="6"/>
      </w:pPr>
    </w:p>
    <w:p w14:paraId="39D0DE56" w14:textId="3406F2C6" w:rsidR="00F646FB" w:rsidRDefault="000670A2" w:rsidP="000670A2">
      <w:pPr>
        <w:shd w:val="clear" w:color="auto" w:fill="FFFFFF"/>
        <w:ind w:left="3"/>
        <w:rPr>
          <w:color w:val="3A3A3A"/>
          <w:sz w:val="20"/>
          <w:szCs w:val="20"/>
        </w:rPr>
      </w:pPr>
      <w:r>
        <w:rPr>
          <w:b/>
          <w:bCs/>
          <w:color w:val="3A3A3A"/>
          <w:sz w:val="20"/>
          <w:szCs w:val="20"/>
        </w:rPr>
        <w:t>Government Statistics</w:t>
      </w:r>
      <w:r w:rsidR="00F646FB">
        <w:rPr>
          <w:b/>
          <w:bCs/>
          <w:color w:val="3A3A3A"/>
          <w:sz w:val="20"/>
          <w:szCs w:val="20"/>
        </w:rPr>
        <w:t>: ‘</w:t>
      </w:r>
      <w:r w:rsidRPr="000670A2">
        <w:rPr>
          <w:b/>
          <w:bCs/>
          <w:color w:val="3A3A3A"/>
          <w:sz w:val="20"/>
          <w:szCs w:val="20"/>
        </w:rPr>
        <w:t>Temporary Accommodation number: Government Statutory</w:t>
      </w:r>
      <w:r>
        <w:rPr>
          <w:b/>
          <w:bCs/>
          <w:color w:val="3A3A3A"/>
          <w:sz w:val="20"/>
          <w:szCs w:val="20"/>
        </w:rPr>
        <w:t xml:space="preserve"> Ho</w:t>
      </w:r>
      <w:r w:rsidRPr="000670A2">
        <w:rPr>
          <w:b/>
          <w:bCs/>
          <w:color w:val="3A3A3A"/>
          <w:sz w:val="20"/>
          <w:szCs w:val="20"/>
        </w:rPr>
        <w:t>melessness</w:t>
      </w:r>
      <w:r>
        <w:rPr>
          <w:b/>
          <w:bCs/>
          <w:color w:val="3A3A3A"/>
          <w:sz w:val="20"/>
          <w:szCs w:val="20"/>
        </w:rPr>
        <w:t xml:space="preserve"> R</w:t>
      </w:r>
      <w:r w:rsidRPr="000670A2">
        <w:rPr>
          <w:b/>
          <w:bCs/>
          <w:color w:val="3A3A3A"/>
          <w:sz w:val="20"/>
          <w:szCs w:val="20"/>
        </w:rPr>
        <w:t>elease</w:t>
      </w:r>
      <w:r>
        <w:rPr>
          <w:b/>
          <w:bCs/>
          <w:color w:val="3A3A3A"/>
          <w:sz w:val="20"/>
          <w:szCs w:val="20"/>
        </w:rPr>
        <w:t xml:space="preserve"> </w:t>
      </w:r>
      <w:r w:rsidRPr="000670A2">
        <w:rPr>
          <w:b/>
          <w:bCs/>
          <w:color w:val="3A3A3A"/>
          <w:sz w:val="20"/>
          <w:szCs w:val="20"/>
        </w:rPr>
        <w:t>Jul-Sep</w:t>
      </w:r>
      <w:r>
        <w:rPr>
          <w:b/>
          <w:bCs/>
          <w:color w:val="3A3A3A"/>
          <w:sz w:val="20"/>
          <w:szCs w:val="20"/>
        </w:rPr>
        <w:t xml:space="preserve"> </w:t>
      </w:r>
      <w:r w:rsidRPr="000670A2">
        <w:rPr>
          <w:b/>
          <w:bCs/>
          <w:color w:val="3A3A3A"/>
          <w:sz w:val="20"/>
          <w:szCs w:val="20"/>
        </w:rPr>
        <w:t>2020</w:t>
      </w:r>
      <w:r w:rsidR="002B67B9">
        <w:rPr>
          <w:b/>
          <w:bCs/>
          <w:color w:val="3A3A3A"/>
          <w:sz w:val="20"/>
          <w:szCs w:val="20"/>
        </w:rPr>
        <w:t xml:space="preserve"> ‘</w:t>
      </w:r>
      <w:r w:rsidR="002B67B9" w:rsidRPr="007F58A8">
        <w:rPr>
          <w:sz w:val="20"/>
          <w:szCs w:val="20"/>
        </w:rPr>
        <w:t>On 30 September 2020 the number of households in temporary accommodation was 93,490</w:t>
      </w:r>
      <w:r w:rsidR="007F58A8" w:rsidRPr="007F58A8">
        <w:rPr>
          <w:sz w:val="20"/>
          <w:szCs w:val="20"/>
        </w:rPr>
        <w:t>’</w:t>
      </w:r>
      <w:hyperlink r:id="rId6" w:history="1">
        <w:r w:rsidR="007F58A8" w:rsidRPr="007F58A8">
          <w:rPr>
            <w:rStyle w:val="Hyperlink"/>
            <w:sz w:val="20"/>
            <w:szCs w:val="20"/>
          </w:rPr>
          <w:t xml:space="preserve"> </w:t>
        </w:r>
        <w:r w:rsidR="007F58A8" w:rsidRPr="007F58A8">
          <w:rPr>
            <w:rStyle w:val="Hyperlink"/>
            <w:b/>
            <w:bCs/>
            <w:sz w:val="20"/>
            <w:szCs w:val="20"/>
          </w:rPr>
          <w:t>https://www.gov.uk/government/statistics/statutory-homelessness-in-england-july-to-september-2020</w:t>
        </w:r>
      </w:hyperlink>
      <w:r w:rsidR="00F646FB">
        <w:rPr>
          <w:color w:val="3A3A3A"/>
          <w:sz w:val="20"/>
          <w:szCs w:val="20"/>
        </w:rPr>
        <w:t> </w:t>
      </w:r>
    </w:p>
    <w:p w14:paraId="1CEE5812" w14:textId="77777777" w:rsidR="00F646FB" w:rsidRDefault="00F646FB" w:rsidP="000670A2">
      <w:pPr>
        <w:shd w:val="clear" w:color="auto" w:fill="FFFFFF"/>
        <w:spacing w:line="120" w:lineRule="auto"/>
        <w:ind w:left="6"/>
        <w:rPr>
          <w:color w:val="3A3A3A"/>
          <w:sz w:val="20"/>
          <w:szCs w:val="20"/>
        </w:rPr>
      </w:pPr>
    </w:p>
    <w:p w14:paraId="36F604A4" w14:textId="23786E21" w:rsidR="00806D1C" w:rsidRPr="007F58A8" w:rsidRDefault="00F646FB" w:rsidP="007F58A8">
      <w:pPr>
        <w:shd w:val="clear" w:color="auto" w:fill="FFFFFF"/>
        <w:ind w:left="6"/>
        <w:rPr>
          <w:color w:val="3A3A3A"/>
          <w:sz w:val="20"/>
          <w:szCs w:val="20"/>
        </w:rPr>
      </w:pPr>
      <w:r>
        <w:rPr>
          <w:b/>
          <w:bCs/>
          <w:color w:val="3A3A3A"/>
          <w:sz w:val="20"/>
          <w:szCs w:val="20"/>
        </w:rPr>
        <w:t>Inside Housing (May 2020) ‘Four graphs show the link between covid-19 deaths and the housing crisis’</w:t>
      </w:r>
      <w:r>
        <w:rPr>
          <w:color w:val="3A3A3A"/>
          <w:sz w:val="20"/>
          <w:szCs w:val="20"/>
        </w:rPr>
        <w:t>: </w:t>
      </w:r>
      <w:hyperlink r:id="rId7" w:history="1">
        <w:r>
          <w:rPr>
            <w:rStyle w:val="Hyperlink"/>
            <w:b/>
            <w:bCs/>
            <w:color w:val="207A99"/>
            <w:sz w:val="20"/>
            <w:szCs w:val="20"/>
          </w:rPr>
          <w:t>https://www.insidehousing.co.uk/insight/insight/the-housing-pandemic-four-graphs-showing-the-link-between-covid-19-deaths-and-the-housing-crisis-66562</w:t>
        </w:r>
      </w:hyperlink>
      <w:r>
        <w:rPr>
          <w:color w:val="3A3A3A"/>
          <w:sz w:val="20"/>
          <w:szCs w:val="20"/>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B428" w14:textId="77777777" w:rsidR="00391911" w:rsidRDefault="00391911" w:rsidP="00CB7595">
      <w:r>
        <w:separator/>
      </w:r>
    </w:p>
  </w:footnote>
  <w:footnote w:type="continuationSeparator" w:id="0">
    <w:p w14:paraId="48271342" w14:textId="77777777" w:rsidR="00391911" w:rsidRDefault="00391911" w:rsidP="00CB7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6090C"/>
    <w:multiLevelType w:val="multilevel"/>
    <w:tmpl w:val="7D441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0A17E1"/>
    <w:multiLevelType w:val="multilevel"/>
    <w:tmpl w:val="B2481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8D4EFF"/>
    <w:multiLevelType w:val="hybridMultilevel"/>
    <w:tmpl w:val="90DE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52659"/>
    <w:multiLevelType w:val="hybridMultilevel"/>
    <w:tmpl w:val="96165622"/>
    <w:lvl w:ilvl="0" w:tplc="2C4A71F8">
      <w:start w:val="797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C4"/>
    <w:rsid w:val="00024E88"/>
    <w:rsid w:val="000670A2"/>
    <w:rsid w:val="000C4DE0"/>
    <w:rsid w:val="000F0912"/>
    <w:rsid w:val="001800AC"/>
    <w:rsid w:val="001B217C"/>
    <w:rsid w:val="002B67B9"/>
    <w:rsid w:val="002E01C9"/>
    <w:rsid w:val="00355BFE"/>
    <w:rsid w:val="00374135"/>
    <w:rsid w:val="00391911"/>
    <w:rsid w:val="004471E2"/>
    <w:rsid w:val="005776DC"/>
    <w:rsid w:val="0058003E"/>
    <w:rsid w:val="006679EE"/>
    <w:rsid w:val="00672D7B"/>
    <w:rsid w:val="006B14F5"/>
    <w:rsid w:val="006D618C"/>
    <w:rsid w:val="00714AF1"/>
    <w:rsid w:val="007F58A8"/>
    <w:rsid w:val="00806D1C"/>
    <w:rsid w:val="0081764B"/>
    <w:rsid w:val="008B07BC"/>
    <w:rsid w:val="00947858"/>
    <w:rsid w:val="00973A35"/>
    <w:rsid w:val="009845D1"/>
    <w:rsid w:val="009B6E8E"/>
    <w:rsid w:val="009E5964"/>
    <w:rsid w:val="00A874A7"/>
    <w:rsid w:val="00AD24B9"/>
    <w:rsid w:val="00B27FC4"/>
    <w:rsid w:val="00B318D8"/>
    <w:rsid w:val="00B33ED9"/>
    <w:rsid w:val="00B94422"/>
    <w:rsid w:val="00BA46A2"/>
    <w:rsid w:val="00BC2C98"/>
    <w:rsid w:val="00BE3E22"/>
    <w:rsid w:val="00BF3A14"/>
    <w:rsid w:val="00CB0C72"/>
    <w:rsid w:val="00CB7595"/>
    <w:rsid w:val="00CC1B66"/>
    <w:rsid w:val="00CD0D7E"/>
    <w:rsid w:val="00D06D5D"/>
    <w:rsid w:val="00D667D6"/>
    <w:rsid w:val="00E03A1F"/>
    <w:rsid w:val="00F6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F7F2"/>
  <w15:chartTrackingRefBased/>
  <w15:docId w15:val="{115954FF-DFC8-4DE3-B7A5-E4282A9E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C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FC4"/>
    <w:rPr>
      <w:color w:val="0000FF"/>
      <w:u w:val="single"/>
    </w:rPr>
  </w:style>
  <w:style w:type="paragraph" w:styleId="ListParagraph">
    <w:name w:val="List Paragraph"/>
    <w:basedOn w:val="Normal"/>
    <w:uiPriority w:val="34"/>
    <w:qFormat/>
    <w:rsid w:val="00B27FC4"/>
    <w:pPr>
      <w:ind w:left="720"/>
    </w:pPr>
  </w:style>
  <w:style w:type="character" w:styleId="Strong">
    <w:name w:val="Strong"/>
    <w:basedOn w:val="DefaultParagraphFont"/>
    <w:uiPriority w:val="22"/>
    <w:qFormat/>
    <w:rsid w:val="00B27FC4"/>
    <w:rPr>
      <w:b/>
      <w:bCs/>
    </w:rPr>
  </w:style>
  <w:style w:type="paragraph" w:styleId="EndnoteText">
    <w:name w:val="endnote text"/>
    <w:basedOn w:val="Normal"/>
    <w:link w:val="EndnoteTextChar"/>
    <w:uiPriority w:val="99"/>
    <w:semiHidden/>
    <w:unhideWhenUsed/>
    <w:rsid w:val="00CB7595"/>
    <w:rPr>
      <w:sz w:val="20"/>
      <w:szCs w:val="20"/>
    </w:rPr>
  </w:style>
  <w:style w:type="character" w:customStyle="1" w:styleId="EndnoteTextChar">
    <w:name w:val="Endnote Text Char"/>
    <w:basedOn w:val="DefaultParagraphFont"/>
    <w:link w:val="EndnoteText"/>
    <w:uiPriority w:val="99"/>
    <w:semiHidden/>
    <w:rsid w:val="00CB7595"/>
    <w:rPr>
      <w:rFonts w:ascii="Calibri" w:hAnsi="Calibri" w:cs="Calibri"/>
      <w:sz w:val="20"/>
      <w:szCs w:val="20"/>
      <w:lang w:eastAsia="en-GB"/>
    </w:rPr>
  </w:style>
  <w:style w:type="character" w:styleId="EndnoteReference">
    <w:name w:val="endnote reference"/>
    <w:basedOn w:val="DefaultParagraphFont"/>
    <w:uiPriority w:val="99"/>
    <w:semiHidden/>
    <w:unhideWhenUsed/>
    <w:rsid w:val="00CB7595"/>
    <w:rPr>
      <w:vertAlign w:val="superscript"/>
    </w:rPr>
  </w:style>
  <w:style w:type="character" w:styleId="FollowedHyperlink">
    <w:name w:val="FollowedHyperlink"/>
    <w:basedOn w:val="DefaultParagraphFont"/>
    <w:uiPriority w:val="99"/>
    <w:semiHidden/>
    <w:unhideWhenUsed/>
    <w:rsid w:val="009B6E8E"/>
    <w:rPr>
      <w:color w:val="954F72" w:themeColor="followedHyperlink"/>
      <w:u w:val="single"/>
    </w:rPr>
  </w:style>
  <w:style w:type="character" w:customStyle="1" w:styleId="None">
    <w:name w:val="None"/>
    <w:rsid w:val="00CB0C72"/>
  </w:style>
  <w:style w:type="paragraph" w:customStyle="1" w:styleId="Default">
    <w:name w:val="Default"/>
    <w:rsid w:val="00CB0C7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Hyperlink5">
    <w:name w:val="Hyperlink.5"/>
    <w:basedOn w:val="None"/>
    <w:rsid w:val="00CB0C72"/>
    <w:rPr>
      <w:rFonts w:ascii="Calibri" w:eastAsia="Calibri" w:hAnsi="Calibri" w:cs="Calibri"/>
      <w:b/>
      <w:bCs/>
      <w:outline w:val="0"/>
      <w:color w:val="0563C1"/>
      <w:sz w:val="22"/>
      <w:szCs w:val="22"/>
      <w:u w:val="single" w:color="0563C1"/>
    </w:rPr>
  </w:style>
  <w:style w:type="character" w:styleId="UnresolvedMention">
    <w:name w:val="Unresolved Mention"/>
    <w:basedOn w:val="DefaultParagraphFont"/>
    <w:uiPriority w:val="99"/>
    <w:semiHidden/>
    <w:unhideWhenUsed/>
    <w:rsid w:val="006D6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98826">
      <w:bodyDiv w:val="1"/>
      <w:marLeft w:val="0"/>
      <w:marRight w:val="0"/>
      <w:marTop w:val="0"/>
      <w:marBottom w:val="0"/>
      <w:divBdr>
        <w:top w:val="none" w:sz="0" w:space="0" w:color="auto"/>
        <w:left w:val="none" w:sz="0" w:space="0" w:color="auto"/>
        <w:bottom w:val="none" w:sz="0" w:space="0" w:color="auto"/>
        <w:right w:val="none" w:sz="0" w:space="0" w:color="auto"/>
      </w:divBdr>
    </w:div>
    <w:div w:id="17282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onemptyhomes.org/facts-and-fig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bailey@actiononemptyhom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onemptyhomes.org/day-of-action" TargetMode="External"/><Relationship Id="rId5" Type="http://schemas.openxmlformats.org/officeDocument/2006/relationships/webSettings" Target="webSettings.xml"/><Relationship Id="rId10" Type="http://schemas.openxmlformats.org/officeDocument/2006/relationships/hyperlink" Target="https://www.actiononemptyhomes.org/news/massive-20-rise-in-empty-homes-up-over-42000-to-268385-while-100000-families-are-stuck-in-temporary-accommodation" TargetMode="External"/><Relationship Id="rId4" Type="http://schemas.openxmlformats.org/officeDocument/2006/relationships/settings" Target="settings.xml"/><Relationship Id="rId9" Type="http://schemas.openxmlformats.org/officeDocument/2006/relationships/hyperlink" Target="http://www.actiononemptyhomes.org/facts-and-figure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34180/Local_Authorities_Council_Taxbase_2020_Drop_down.xlsx" TargetMode="External"/><Relationship Id="rId7" Type="http://schemas.openxmlformats.org/officeDocument/2006/relationships/hyperlink" Target="https://www.insidehousing.co.uk/insight/insight/the-housing-pandemic-four-graphs-showing-the-link-between-covid-19-deaths-and-the-housing-crisis-66562" TargetMode="External"/><Relationship Id="rId2" Type="http://schemas.openxmlformats.org/officeDocument/2006/relationships/hyperlink" Target="https://www.gov.uk/government/statistical-data-sets/live-tables-on-dwelling-stock-including-vacants" TargetMode="External"/><Relationship Id="rId1" Type="http://schemas.openxmlformats.org/officeDocument/2006/relationships/hyperlink" Target="https://www.local.gov.uk/around-450-primary-schools-worth-children-stuck-temporary-accommodation-during-lockdown" TargetMode="External"/><Relationship Id="rId6" Type="http://schemas.openxmlformats.org/officeDocument/2006/relationships/hyperlink" Target="%20https://www.gov.uk/government/statistics/statutory-homelessness-in-england-july-to-september-2020" TargetMode="External"/><Relationship Id="rId5" Type="http://schemas.openxmlformats.org/officeDocument/2006/relationships/hyperlink" Target="https://www.insidehousing.co.uk/news/news/temporary-accommodation-spend-soars-to-12bn-with-majority-being-paid-to-private-companies-68305" TargetMode="External"/><Relationship Id="rId4" Type="http://schemas.openxmlformats.org/officeDocument/2006/relationships/hyperlink" Target="https://www.actiononemptyhomes.org/Handlers/Download.ashx?IDMF=2215aedf-0a7b-4b9f-83ba-a079da9394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961A-BDEF-4E6F-9866-92C6826C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tanya murat</cp:lastModifiedBy>
  <cp:revision>2</cp:revision>
  <cp:lastPrinted>2021-03-31T02:57:00Z</cp:lastPrinted>
  <dcterms:created xsi:type="dcterms:W3CDTF">2021-04-11T13:05:00Z</dcterms:created>
  <dcterms:modified xsi:type="dcterms:W3CDTF">2021-04-11T13:05:00Z</dcterms:modified>
</cp:coreProperties>
</file>